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10E07" w14:textId="7B70674A" w:rsidR="00A05A3C" w:rsidRPr="00014F3F" w:rsidRDefault="00A05A3C" w:rsidP="0018674C">
      <w:pPr>
        <w:jc w:val="center"/>
        <w:rPr>
          <w:rFonts w:eastAsia="標楷體"/>
          <w:sz w:val="32"/>
          <w:szCs w:val="32"/>
        </w:rPr>
      </w:pPr>
      <w:r w:rsidRPr="00014F3F">
        <w:rPr>
          <w:rFonts w:eastAsia="標楷體" w:hint="eastAsia"/>
          <w:sz w:val="32"/>
          <w:szCs w:val="32"/>
        </w:rPr>
        <w:t>國立玉井高級工商職業學校</w:t>
      </w:r>
      <w:r w:rsidRPr="00014F3F">
        <w:rPr>
          <w:rFonts w:eastAsia="標楷體"/>
          <w:sz w:val="32"/>
          <w:szCs w:val="32"/>
        </w:rPr>
        <w:t>1</w:t>
      </w:r>
      <w:r w:rsidR="007A5F45">
        <w:rPr>
          <w:rFonts w:eastAsia="標楷體" w:hint="eastAsia"/>
          <w:sz w:val="32"/>
          <w:szCs w:val="32"/>
        </w:rPr>
        <w:t>10</w:t>
      </w:r>
      <w:r w:rsidRPr="00014F3F">
        <w:rPr>
          <w:rFonts w:eastAsia="標楷體" w:hint="eastAsia"/>
          <w:sz w:val="32"/>
          <w:szCs w:val="32"/>
        </w:rPr>
        <w:t>學年度性別平等教育實施計畫</w:t>
      </w:r>
    </w:p>
    <w:p w14:paraId="62A410E9" w14:textId="7C9C6766" w:rsidR="00A05A3C" w:rsidRPr="00C22073" w:rsidRDefault="007A5F45" w:rsidP="00A673EF">
      <w:pPr>
        <w:jc w:val="right"/>
        <w:rPr>
          <w:rFonts w:eastAsia="標楷體"/>
          <w:sz w:val="20"/>
          <w:szCs w:val="20"/>
        </w:rPr>
      </w:pPr>
      <w:r w:rsidRPr="00C22073">
        <w:rPr>
          <w:rFonts w:eastAsia="標楷體" w:hint="eastAsia"/>
          <w:sz w:val="20"/>
          <w:szCs w:val="20"/>
        </w:rPr>
        <w:t>110</w:t>
      </w:r>
      <w:r w:rsidR="00A05A3C" w:rsidRPr="00C22073">
        <w:rPr>
          <w:rFonts w:eastAsia="標楷體" w:hint="eastAsia"/>
          <w:sz w:val="20"/>
          <w:szCs w:val="20"/>
        </w:rPr>
        <w:t>年</w:t>
      </w:r>
      <w:r w:rsidR="007F78FC" w:rsidRPr="00C22073">
        <w:rPr>
          <w:rFonts w:eastAsia="標楷體" w:hint="eastAsia"/>
          <w:sz w:val="20"/>
          <w:szCs w:val="20"/>
        </w:rPr>
        <w:t>8</w:t>
      </w:r>
      <w:r w:rsidR="00A05A3C" w:rsidRPr="00C22073">
        <w:rPr>
          <w:rFonts w:eastAsia="標楷體" w:hint="eastAsia"/>
          <w:sz w:val="20"/>
          <w:szCs w:val="20"/>
        </w:rPr>
        <w:t>月</w:t>
      </w:r>
      <w:r w:rsidR="007F78FC" w:rsidRPr="00C22073">
        <w:rPr>
          <w:rFonts w:eastAsia="標楷體" w:hint="eastAsia"/>
          <w:sz w:val="20"/>
          <w:szCs w:val="20"/>
        </w:rPr>
        <w:t>16</w:t>
      </w:r>
      <w:r w:rsidR="00A673EF" w:rsidRPr="00C22073">
        <w:rPr>
          <w:rFonts w:eastAsia="標楷體" w:hint="eastAsia"/>
          <w:sz w:val="20"/>
          <w:szCs w:val="20"/>
        </w:rPr>
        <w:t>日</w:t>
      </w:r>
      <w:r w:rsidR="00A05A3C" w:rsidRPr="00C22073">
        <w:rPr>
          <w:rFonts w:eastAsia="標楷體" w:hint="eastAsia"/>
          <w:sz w:val="20"/>
          <w:szCs w:val="20"/>
        </w:rPr>
        <w:t>性平會</w:t>
      </w:r>
      <w:r w:rsidR="00C22073" w:rsidRPr="00C22073">
        <w:rPr>
          <w:rFonts w:eastAsia="標楷體" w:hint="eastAsia"/>
          <w:sz w:val="20"/>
          <w:szCs w:val="20"/>
        </w:rPr>
        <w:t>通過</w:t>
      </w:r>
    </w:p>
    <w:p w14:paraId="4B29A9D6" w14:textId="77777777" w:rsidR="00A05A3C" w:rsidRPr="00EC4878" w:rsidRDefault="00A05A3C" w:rsidP="0018674C">
      <w:pPr>
        <w:pStyle w:val="a3"/>
        <w:numPr>
          <w:ilvl w:val="0"/>
          <w:numId w:val="1"/>
        </w:numPr>
        <w:ind w:leftChars="0"/>
        <w:rPr>
          <w:rFonts w:ascii="Times New Roman" w:eastAsia="標楷體" w:hAnsi="Times New Roman"/>
          <w:szCs w:val="24"/>
        </w:rPr>
      </w:pPr>
      <w:r w:rsidRPr="00014F3F">
        <w:rPr>
          <w:rFonts w:ascii="Times New Roman" w:eastAsia="標楷體" w:hAnsi="Times New Roman" w:hint="eastAsia"/>
          <w:szCs w:val="24"/>
        </w:rPr>
        <w:t>依據：</w:t>
      </w:r>
    </w:p>
    <w:p w14:paraId="186565DD" w14:textId="77777777" w:rsidR="00A05A3C" w:rsidRPr="00EC4878" w:rsidRDefault="00A05A3C" w:rsidP="0018674C">
      <w:pPr>
        <w:pStyle w:val="a3"/>
        <w:numPr>
          <w:ilvl w:val="0"/>
          <w:numId w:val="2"/>
        </w:numPr>
        <w:ind w:leftChars="0" w:hanging="200"/>
        <w:rPr>
          <w:rFonts w:ascii="Times New Roman" w:eastAsia="標楷體" w:hAnsi="Times New Roman"/>
          <w:szCs w:val="24"/>
        </w:rPr>
      </w:pPr>
      <w:r w:rsidRPr="00EC4878">
        <w:rPr>
          <w:rFonts w:ascii="Times New Roman" w:eastAsia="標楷體" w:hAnsi="Times New Roman" w:hint="eastAsia"/>
          <w:szCs w:val="24"/>
        </w:rPr>
        <w:t>性別平等教育法、校園性侵害性騷擾或性霸凌防制準則。</w:t>
      </w:r>
    </w:p>
    <w:p w14:paraId="05019113" w14:textId="77777777" w:rsidR="00A05A3C" w:rsidRPr="00EC4878" w:rsidRDefault="00A05A3C" w:rsidP="0018674C">
      <w:pPr>
        <w:pStyle w:val="a3"/>
        <w:numPr>
          <w:ilvl w:val="0"/>
          <w:numId w:val="2"/>
        </w:numPr>
        <w:ind w:leftChars="0" w:hanging="200"/>
        <w:rPr>
          <w:rFonts w:ascii="Times New Roman" w:eastAsia="標楷體" w:hAnsi="Times New Roman"/>
          <w:szCs w:val="24"/>
        </w:rPr>
      </w:pPr>
      <w:r w:rsidRPr="00EC4878">
        <w:rPr>
          <w:rFonts w:ascii="Times New Roman" w:eastAsia="標楷體" w:hAnsi="Times New Roman" w:hint="eastAsia"/>
          <w:szCs w:val="24"/>
        </w:rPr>
        <w:t>國立玉井工商校園性侵害性騷擾或性霸凌防制規定。</w:t>
      </w:r>
    </w:p>
    <w:p w14:paraId="28274BD0"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szCs w:val="24"/>
        </w:rPr>
        <w:t>目的：</w:t>
      </w:r>
    </w:p>
    <w:p w14:paraId="0694301A" w14:textId="77777777" w:rsidR="00A05A3C" w:rsidRPr="00EC4878" w:rsidRDefault="00A05A3C" w:rsidP="0018674C">
      <w:pPr>
        <w:pStyle w:val="a3"/>
        <w:numPr>
          <w:ilvl w:val="0"/>
          <w:numId w:val="3"/>
        </w:numPr>
        <w:ind w:leftChars="0" w:hanging="722"/>
        <w:rPr>
          <w:rFonts w:ascii="Times New Roman" w:eastAsia="標楷體" w:hAnsi="Times New Roman"/>
          <w:szCs w:val="24"/>
        </w:rPr>
      </w:pPr>
      <w:r w:rsidRPr="00EC4878">
        <w:rPr>
          <w:rFonts w:ascii="Times New Roman" w:eastAsia="標楷體" w:hAnsi="Times New Roman" w:hint="eastAsia"/>
          <w:szCs w:val="24"/>
        </w:rPr>
        <w:t>藉由性別平等教育活動之推行，建立無性別歧視教育環境。</w:t>
      </w:r>
    </w:p>
    <w:p w14:paraId="7E05F822" w14:textId="77777777" w:rsidR="00A05A3C" w:rsidRPr="00EC4878" w:rsidRDefault="00A05A3C" w:rsidP="0018674C">
      <w:pPr>
        <w:pStyle w:val="a3"/>
        <w:numPr>
          <w:ilvl w:val="0"/>
          <w:numId w:val="3"/>
        </w:numPr>
        <w:ind w:leftChars="0" w:hanging="722"/>
        <w:rPr>
          <w:rFonts w:ascii="Times New Roman" w:eastAsia="標楷體" w:hAnsi="Times New Roman"/>
          <w:szCs w:val="24"/>
        </w:rPr>
      </w:pPr>
      <w:r w:rsidRPr="00EC4878">
        <w:rPr>
          <w:rFonts w:ascii="Times New Roman" w:eastAsia="標楷體" w:hAnsi="Times New Roman" w:hint="eastAsia"/>
          <w:kern w:val="0"/>
          <w:szCs w:val="24"/>
        </w:rPr>
        <w:t>厚植性別平等教育資源，將性別平等教育融入課程教學，以實現性別平等的目標。</w:t>
      </w:r>
    </w:p>
    <w:p w14:paraId="460D3460" w14:textId="77777777" w:rsidR="00A05A3C" w:rsidRPr="00EC4878" w:rsidRDefault="00A05A3C" w:rsidP="0018674C">
      <w:pPr>
        <w:pStyle w:val="a3"/>
        <w:numPr>
          <w:ilvl w:val="0"/>
          <w:numId w:val="3"/>
        </w:numPr>
        <w:ind w:leftChars="0" w:hanging="722"/>
        <w:rPr>
          <w:rFonts w:ascii="Times New Roman" w:eastAsia="標楷體" w:hAnsi="Times New Roman"/>
          <w:szCs w:val="24"/>
        </w:rPr>
      </w:pPr>
      <w:r w:rsidRPr="00EC4878">
        <w:rPr>
          <w:rFonts w:ascii="Times New Roman" w:eastAsia="標楷體" w:hAnsi="Times New Roman" w:hint="eastAsia"/>
          <w:kern w:val="0"/>
          <w:szCs w:val="24"/>
        </w:rPr>
        <w:t>增進親師生對性別平等及性侵害、性騷擾、性霸凌等議題之正確認識。</w:t>
      </w:r>
    </w:p>
    <w:p w14:paraId="039F22D1" w14:textId="77777777" w:rsidR="00A05A3C" w:rsidRPr="00EC4878" w:rsidRDefault="00A05A3C" w:rsidP="0018674C">
      <w:pPr>
        <w:pStyle w:val="a3"/>
        <w:numPr>
          <w:ilvl w:val="0"/>
          <w:numId w:val="3"/>
        </w:numPr>
        <w:ind w:leftChars="0" w:hanging="722"/>
        <w:rPr>
          <w:rFonts w:ascii="Times New Roman" w:eastAsia="標楷體" w:hAnsi="Times New Roman"/>
          <w:szCs w:val="24"/>
        </w:rPr>
      </w:pPr>
      <w:r w:rsidRPr="00EC4878">
        <w:rPr>
          <w:rFonts w:ascii="Times New Roman" w:eastAsia="標楷體" w:hAnsi="Times New Roman" w:hint="eastAsia"/>
          <w:kern w:val="0"/>
          <w:szCs w:val="24"/>
        </w:rPr>
        <w:t>改善校園環境安全設施，以確保教職員工生人身安全。</w:t>
      </w:r>
    </w:p>
    <w:p w14:paraId="0B075A89"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szCs w:val="24"/>
        </w:rPr>
        <w:t>規劃辦理原則：</w:t>
      </w:r>
    </w:p>
    <w:p w14:paraId="3428EC7F" w14:textId="77777777" w:rsidR="00A05A3C" w:rsidRPr="00EC4878" w:rsidRDefault="00A05A3C" w:rsidP="0018674C">
      <w:pPr>
        <w:pStyle w:val="a3"/>
        <w:numPr>
          <w:ilvl w:val="0"/>
          <w:numId w:val="4"/>
        </w:numPr>
        <w:snapToGrid w:val="0"/>
        <w:ind w:leftChars="0" w:hanging="196"/>
        <w:rPr>
          <w:rFonts w:ascii="Times New Roman" w:eastAsia="標楷體" w:hAnsi="Times New Roman"/>
          <w:szCs w:val="20"/>
        </w:rPr>
      </w:pPr>
      <w:r w:rsidRPr="00EC4878">
        <w:rPr>
          <w:rFonts w:ascii="Times New Roman" w:eastAsia="標楷體" w:hAnsi="Times New Roman" w:hint="eastAsia"/>
          <w:szCs w:val="20"/>
        </w:rPr>
        <w:t>設置性別平等教育委員會，落實推動性別平等教育工作。</w:t>
      </w:r>
    </w:p>
    <w:p w14:paraId="21059CDB" w14:textId="77777777" w:rsidR="00A05A3C" w:rsidRPr="00EC4878" w:rsidRDefault="00A05A3C" w:rsidP="0018674C">
      <w:pPr>
        <w:pStyle w:val="a3"/>
        <w:numPr>
          <w:ilvl w:val="0"/>
          <w:numId w:val="4"/>
        </w:numPr>
        <w:snapToGrid w:val="0"/>
        <w:ind w:leftChars="0" w:hanging="196"/>
        <w:rPr>
          <w:rFonts w:ascii="Times New Roman" w:eastAsia="標楷體" w:hAnsi="Times New Roman"/>
          <w:szCs w:val="20"/>
        </w:rPr>
      </w:pPr>
      <w:r w:rsidRPr="00EC4878">
        <w:rPr>
          <w:rFonts w:ascii="Times New Roman" w:eastAsia="標楷體" w:hAnsi="Times New Roman" w:hint="eastAsia"/>
          <w:szCs w:val="20"/>
        </w:rPr>
        <w:t>性別平等觀念融入各科課程教學，教導學生尊重他人之性傾向。</w:t>
      </w:r>
    </w:p>
    <w:p w14:paraId="6F5F336E"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szCs w:val="20"/>
        </w:rPr>
        <w:t>辦理或遴派教師參加性別平等教育工作坊及性別平等教育相關研習活動。</w:t>
      </w:r>
    </w:p>
    <w:p w14:paraId="3244F3CE"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szCs w:val="20"/>
        </w:rPr>
        <w:t>蒐集性別平等教育相關資料及教材</w:t>
      </w:r>
      <w:r w:rsidRPr="00EC4878">
        <w:rPr>
          <w:rFonts w:ascii="Times New Roman" w:eastAsia="標楷體" w:hAnsi="Times New Roman" w:hint="eastAsia"/>
        </w:rPr>
        <w:t>供教師參考</w:t>
      </w:r>
      <w:r w:rsidRPr="00EC4878">
        <w:rPr>
          <w:rFonts w:ascii="Times New Roman" w:eastAsia="標楷體" w:hAnsi="Times New Roman" w:hint="eastAsia"/>
          <w:szCs w:val="20"/>
        </w:rPr>
        <w:t>，以利教學。</w:t>
      </w:r>
    </w:p>
    <w:p w14:paraId="1A49EE98"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szCs w:val="20"/>
        </w:rPr>
        <w:t>藉由週會、班會、讀書會或團體活動，研討、宣導性別平等教育理念。</w:t>
      </w:r>
    </w:p>
    <w:p w14:paraId="2152FF02"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szCs w:val="20"/>
        </w:rPr>
        <w:t>透過學生輔導刊物，傳播正確性別平等教育知識。</w:t>
      </w:r>
    </w:p>
    <w:p w14:paraId="080DB5A3"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rPr>
        <w:t>承辦教育部委辦之性別平等教育相關活動。</w:t>
      </w:r>
    </w:p>
    <w:p w14:paraId="10FDF3C0"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rPr>
        <w:t>加強校園安全空間規劃、安全</w:t>
      </w:r>
      <w:r w:rsidRPr="00EC4878">
        <w:rPr>
          <w:rFonts w:ascii="Times New Roman" w:eastAsia="標楷體" w:hAnsi="Times New Roman" w:hint="eastAsia"/>
          <w:szCs w:val="20"/>
        </w:rPr>
        <w:t>巡視及設施維護</w:t>
      </w:r>
      <w:r w:rsidRPr="00EC4878">
        <w:rPr>
          <w:rFonts w:ascii="Times New Roman" w:eastAsia="標楷體" w:hAnsi="Times New Roman" w:hint="eastAsia"/>
        </w:rPr>
        <w:t>。</w:t>
      </w:r>
    </w:p>
    <w:p w14:paraId="797CD5CD" w14:textId="77777777" w:rsidR="00A05A3C" w:rsidRPr="00EC4878" w:rsidRDefault="00A05A3C" w:rsidP="0018674C">
      <w:pPr>
        <w:pStyle w:val="a3"/>
        <w:numPr>
          <w:ilvl w:val="0"/>
          <w:numId w:val="4"/>
        </w:numPr>
        <w:snapToGrid w:val="0"/>
        <w:ind w:leftChars="0" w:left="924" w:hanging="640"/>
        <w:rPr>
          <w:rFonts w:ascii="Times New Roman" w:eastAsia="標楷體" w:hAnsi="Times New Roman"/>
          <w:szCs w:val="20"/>
        </w:rPr>
      </w:pPr>
      <w:r w:rsidRPr="00EC4878">
        <w:rPr>
          <w:rFonts w:ascii="Times New Roman" w:eastAsia="標楷體" w:hAnsi="Times New Roman" w:hint="eastAsia"/>
        </w:rPr>
        <w:t>建立</w:t>
      </w:r>
      <w:r w:rsidRPr="00EC4878">
        <w:rPr>
          <w:rFonts w:ascii="Times New Roman" w:eastAsia="標楷體" w:hAnsi="Times New Roman" w:hint="eastAsia"/>
          <w:szCs w:val="20"/>
        </w:rPr>
        <w:t>校園性侵害或性騷擾</w:t>
      </w:r>
      <w:r w:rsidRPr="00EC4878">
        <w:rPr>
          <w:rFonts w:ascii="Times New Roman" w:eastAsia="標楷體" w:hAnsi="Times New Roman" w:hint="eastAsia"/>
        </w:rPr>
        <w:t>通報、申訴機制與危機處理流程，妥善處理個案。</w:t>
      </w:r>
    </w:p>
    <w:p w14:paraId="45231D7F"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szCs w:val="24"/>
        </w:rPr>
        <w:t>實施對象：全校教職員工生</w:t>
      </w:r>
    </w:p>
    <w:p w14:paraId="6F2F6D12" w14:textId="6881E10C"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szCs w:val="24"/>
        </w:rPr>
        <w:t>實施期程：</w:t>
      </w:r>
      <w:r w:rsidR="007A5F45">
        <w:rPr>
          <w:rFonts w:ascii="Times New Roman" w:eastAsia="標楷體" w:hAnsi="Times New Roman"/>
          <w:szCs w:val="24"/>
        </w:rPr>
        <w:t>1</w:t>
      </w:r>
      <w:r w:rsidR="007A5F45">
        <w:rPr>
          <w:rFonts w:ascii="Times New Roman" w:eastAsia="標楷體" w:hAnsi="Times New Roman" w:hint="eastAsia"/>
          <w:szCs w:val="24"/>
        </w:rPr>
        <w:t>10</w:t>
      </w:r>
      <w:r w:rsidRPr="00EC4878">
        <w:rPr>
          <w:rFonts w:ascii="Times New Roman" w:eastAsia="標楷體" w:hAnsi="Times New Roman" w:hint="eastAsia"/>
          <w:szCs w:val="24"/>
        </w:rPr>
        <w:t>年</w:t>
      </w:r>
      <w:r w:rsidRPr="00EC4878">
        <w:rPr>
          <w:rFonts w:ascii="Times New Roman" w:eastAsia="標楷體" w:hAnsi="Times New Roman"/>
          <w:szCs w:val="24"/>
        </w:rPr>
        <w:t>8</w:t>
      </w:r>
      <w:r w:rsidRPr="00EC4878">
        <w:rPr>
          <w:rFonts w:ascii="Times New Roman" w:eastAsia="標楷體" w:hAnsi="Times New Roman" w:hint="eastAsia"/>
          <w:szCs w:val="24"/>
        </w:rPr>
        <w:t>月</w:t>
      </w:r>
      <w:r w:rsidRPr="00EC4878">
        <w:rPr>
          <w:rFonts w:ascii="Times New Roman" w:eastAsia="標楷體" w:hAnsi="Times New Roman"/>
          <w:szCs w:val="24"/>
        </w:rPr>
        <w:t>1</w:t>
      </w:r>
      <w:r w:rsidRPr="00EC4878">
        <w:rPr>
          <w:rFonts w:ascii="Times New Roman" w:eastAsia="標楷體" w:hAnsi="Times New Roman" w:hint="eastAsia"/>
          <w:szCs w:val="24"/>
        </w:rPr>
        <w:t>日至</w:t>
      </w:r>
      <w:r w:rsidRPr="00EC4878">
        <w:rPr>
          <w:rFonts w:ascii="Times New Roman" w:eastAsia="標楷體" w:hAnsi="Times New Roman"/>
          <w:szCs w:val="24"/>
        </w:rPr>
        <w:t>1</w:t>
      </w:r>
      <w:r w:rsidR="007A5F45">
        <w:rPr>
          <w:rFonts w:ascii="Times New Roman" w:eastAsia="標楷體" w:hAnsi="Times New Roman"/>
          <w:szCs w:val="24"/>
        </w:rPr>
        <w:t>1</w:t>
      </w:r>
      <w:r w:rsidR="007A5F45">
        <w:rPr>
          <w:rFonts w:ascii="Times New Roman" w:eastAsia="標楷體" w:hAnsi="Times New Roman" w:hint="eastAsia"/>
          <w:szCs w:val="24"/>
        </w:rPr>
        <w:t>1</w:t>
      </w:r>
      <w:r w:rsidRPr="00EC4878">
        <w:rPr>
          <w:rFonts w:ascii="Times New Roman" w:eastAsia="標楷體" w:hAnsi="Times New Roman" w:hint="eastAsia"/>
          <w:szCs w:val="24"/>
        </w:rPr>
        <w:t>年</w:t>
      </w:r>
      <w:r w:rsidRPr="00EC4878">
        <w:rPr>
          <w:rFonts w:ascii="Times New Roman" w:eastAsia="標楷體" w:hAnsi="Times New Roman"/>
          <w:szCs w:val="24"/>
        </w:rPr>
        <w:t>7</w:t>
      </w:r>
      <w:r w:rsidRPr="00EC4878">
        <w:rPr>
          <w:rFonts w:ascii="Times New Roman" w:eastAsia="標楷體" w:hAnsi="Times New Roman" w:hint="eastAsia"/>
          <w:szCs w:val="24"/>
        </w:rPr>
        <w:t>月</w:t>
      </w:r>
      <w:r w:rsidRPr="00EC4878">
        <w:rPr>
          <w:rFonts w:ascii="Times New Roman" w:eastAsia="標楷體" w:hAnsi="Times New Roman"/>
          <w:szCs w:val="24"/>
        </w:rPr>
        <w:t>31</w:t>
      </w:r>
      <w:r w:rsidRPr="00EC4878">
        <w:rPr>
          <w:rFonts w:ascii="Times New Roman" w:eastAsia="標楷體" w:hAnsi="Times New Roman" w:hint="eastAsia"/>
          <w:szCs w:val="24"/>
        </w:rPr>
        <w:t>日</w:t>
      </w:r>
    </w:p>
    <w:p w14:paraId="097846E0"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szCs w:val="24"/>
        </w:rPr>
        <w:t>工作組織：</w:t>
      </w:r>
    </w:p>
    <w:p w14:paraId="6643B240" w14:textId="77777777" w:rsidR="00A05A3C" w:rsidRPr="00EC4878" w:rsidRDefault="00A05A3C" w:rsidP="00EC4878">
      <w:pPr>
        <w:pStyle w:val="a3"/>
        <w:numPr>
          <w:ilvl w:val="0"/>
          <w:numId w:val="5"/>
        </w:numPr>
        <w:ind w:leftChars="0" w:hanging="256"/>
        <w:rPr>
          <w:rFonts w:ascii="Times New Roman" w:eastAsia="標楷體" w:hAnsi="Times New Roman"/>
          <w:szCs w:val="24"/>
        </w:rPr>
      </w:pPr>
      <w:r w:rsidRPr="00EC4878">
        <w:rPr>
          <w:rFonts w:ascii="Times New Roman" w:eastAsia="標楷體" w:hAnsi="Times New Roman" w:hint="eastAsia"/>
          <w:szCs w:val="24"/>
        </w:rPr>
        <w:t>依據性別平等教育法</w:t>
      </w:r>
      <w:r w:rsidR="00EC4878" w:rsidRPr="00EC4878">
        <w:rPr>
          <w:rFonts w:ascii="Times New Roman" w:eastAsia="標楷體" w:hAnsi="Times New Roman" w:hint="eastAsia"/>
          <w:szCs w:val="24"/>
        </w:rPr>
        <w:t>，</w:t>
      </w:r>
      <w:r w:rsidRPr="00EC4878">
        <w:rPr>
          <w:rFonts w:ascii="Times New Roman" w:eastAsia="標楷體" w:hAnsi="Times New Roman" w:hint="eastAsia"/>
          <w:szCs w:val="24"/>
        </w:rPr>
        <w:t>性別平等教育委員會成員如下：</w:t>
      </w:r>
    </w:p>
    <w:p w14:paraId="4E1A27E7" w14:textId="77777777" w:rsidR="00EC4878" w:rsidRPr="00EC4878" w:rsidRDefault="00EC4878" w:rsidP="00EC4878">
      <w:pPr>
        <w:pStyle w:val="a3"/>
        <w:ind w:leftChars="0"/>
        <w:rPr>
          <w:rFonts w:ascii="Times New Roman" w:eastAsia="標楷體" w:hAnsi="Times New Roman"/>
          <w:bCs/>
          <w:kern w:val="0"/>
          <w:szCs w:val="24"/>
        </w:rPr>
      </w:pPr>
      <w:r w:rsidRPr="00EC4878">
        <w:rPr>
          <w:rFonts w:ascii="Times New Roman" w:eastAsia="標楷體" w:hAnsi="Times New Roman" w:hint="eastAsia"/>
          <w:kern w:val="0"/>
          <w:szCs w:val="24"/>
        </w:rPr>
        <w:t>本校性平會設置委員</w:t>
      </w:r>
      <w:r w:rsidRPr="00EC4878">
        <w:rPr>
          <w:rFonts w:ascii="Times New Roman" w:eastAsia="標楷體" w:hAnsi="Times New Roman"/>
          <w:kern w:val="0"/>
          <w:szCs w:val="24"/>
        </w:rPr>
        <w:t>13</w:t>
      </w:r>
      <w:r w:rsidRPr="00EC4878">
        <w:rPr>
          <w:rFonts w:ascii="Times New Roman" w:eastAsia="標楷體" w:hAnsi="Times New Roman" w:hint="eastAsia"/>
          <w:kern w:val="0"/>
          <w:szCs w:val="24"/>
        </w:rPr>
        <w:t>人，任期一年。以校長為主任委員，其中女性委員應佔委員總數二分之ㄧ以上，校長得聘具性別平等意識之教師代表、職工代表、家長代表、學生代表及性別平等教育相關領域之專家學者為委員。</w:t>
      </w:r>
      <w:r w:rsidRPr="00EC4878">
        <w:rPr>
          <w:rFonts w:ascii="Times New Roman" w:eastAsia="標楷體" w:hAnsi="Times New Roman" w:hint="eastAsia"/>
          <w:bCs/>
          <w:kern w:val="0"/>
          <w:szCs w:val="24"/>
        </w:rPr>
        <w:t>置執行秘書，由學務主任擔任，並指定專人負責處理有關業務。</w:t>
      </w:r>
    </w:p>
    <w:p w14:paraId="5C799CE9" w14:textId="77777777" w:rsidR="00EC4878" w:rsidRPr="00EC4878" w:rsidRDefault="00EC4878" w:rsidP="00EC4878">
      <w:pPr>
        <w:pStyle w:val="a3"/>
        <w:ind w:leftChars="0"/>
        <w:rPr>
          <w:rFonts w:ascii="Times New Roman" w:eastAsia="標楷體" w:hAnsi="Times New Roman"/>
          <w:b/>
          <w:szCs w:val="24"/>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
        <w:gridCol w:w="1615"/>
        <w:gridCol w:w="2075"/>
        <w:gridCol w:w="1839"/>
        <w:gridCol w:w="1275"/>
        <w:gridCol w:w="1276"/>
      </w:tblGrid>
      <w:tr w:rsidR="00EC4878" w:rsidRPr="00EC4878" w14:paraId="0D5DB552" w14:textId="77777777" w:rsidTr="007D5522">
        <w:trPr>
          <w:jc w:val="center"/>
        </w:trPr>
        <w:tc>
          <w:tcPr>
            <w:tcW w:w="974" w:type="dxa"/>
            <w:vAlign w:val="center"/>
          </w:tcPr>
          <w:p w14:paraId="4085883C" w14:textId="77777777" w:rsidR="00EC4878" w:rsidRPr="00EC4878" w:rsidRDefault="00EC4878" w:rsidP="007D5522">
            <w:pPr>
              <w:jc w:val="center"/>
              <w:rPr>
                <w:rFonts w:ascii="標楷體" w:eastAsia="標楷體" w:hAnsi="標楷體"/>
              </w:rPr>
            </w:pPr>
            <w:r w:rsidRPr="00EC4878">
              <w:rPr>
                <w:rFonts w:ascii="標楷體" w:eastAsia="標楷體" w:hAnsi="標楷體" w:hint="eastAsia"/>
              </w:rPr>
              <w:t>序號</w:t>
            </w:r>
          </w:p>
        </w:tc>
        <w:tc>
          <w:tcPr>
            <w:tcW w:w="1615" w:type="dxa"/>
            <w:vAlign w:val="center"/>
          </w:tcPr>
          <w:p w14:paraId="5DC84DB9" w14:textId="77777777" w:rsidR="00EC4878" w:rsidRPr="00EC4878" w:rsidRDefault="00EC4878" w:rsidP="007D5522">
            <w:pPr>
              <w:jc w:val="center"/>
              <w:rPr>
                <w:rFonts w:ascii="標楷體" w:eastAsia="標楷體" w:hAnsi="標楷體"/>
              </w:rPr>
            </w:pPr>
            <w:r w:rsidRPr="00EC4878">
              <w:rPr>
                <w:rFonts w:ascii="標楷體" w:eastAsia="標楷體" w:hAnsi="標楷體" w:hint="eastAsia"/>
              </w:rPr>
              <w:t>職稱</w:t>
            </w:r>
          </w:p>
        </w:tc>
        <w:tc>
          <w:tcPr>
            <w:tcW w:w="2075" w:type="dxa"/>
            <w:vAlign w:val="center"/>
          </w:tcPr>
          <w:p w14:paraId="685A8992" w14:textId="77777777" w:rsidR="00EC4878" w:rsidRPr="00EC4878" w:rsidRDefault="00EC4878" w:rsidP="007D5522">
            <w:pPr>
              <w:jc w:val="center"/>
              <w:rPr>
                <w:rFonts w:ascii="標楷體" w:eastAsia="標楷體" w:hAnsi="標楷體"/>
              </w:rPr>
            </w:pPr>
            <w:r w:rsidRPr="00EC4878">
              <w:rPr>
                <w:rFonts w:ascii="標楷體" w:eastAsia="標楷體" w:hAnsi="標楷體" w:hint="eastAsia"/>
              </w:rPr>
              <w:t>職別</w:t>
            </w:r>
          </w:p>
        </w:tc>
        <w:tc>
          <w:tcPr>
            <w:tcW w:w="1839" w:type="dxa"/>
            <w:vAlign w:val="center"/>
          </w:tcPr>
          <w:p w14:paraId="745C9E4C" w14:textId="77777777" w:rsidR="00EC4878" w:rsidRPr="00EC4878" w:rsidRDefault="00EC4878" w:rsidP="007D5522">
            <w:pPr>
              <w:jc w:val="center"/>
              <w:rPr>
                <w:rFonts w:ascii="標楷體" w:eastAsia="標楷體" w:hAnsi="標楷體"/>
              </w:rPr>
            </w:pPr>
            <w:r w:rsidRPr="00EC4878">
              <w:rPr>
                <w:rFonts w:ascii="標楷體" w:eastAsia="標楷體" w:hAnsi="標楷體" w:hint="eastAsia"/>
              </w:rPr>
              <w:t>姓名</w:t>
            </w:r>
          </w:p>
        </w:tc>
        <w:tc>
          <w:tcPr>
            <w:tcW w:w="1275" w:type="dxa"/>
            <w:vAlign w:val="center"/>
          </w:tcPr>
          <w:p w14:paraId="2031B7E8" w14:textId="77777777" w:rsidR="00EC4878" w:rsidRPr="00EC4878" w:rsidRDefault="00EC4878" w:rsidP="007D5522">
            <w:pPr>
              <w:jc w:val="center"/>
              <w:rPr>
                <w:rFonts w:ascii="標楷體" w:eastAsia="標楷體" w:hAnsi="標楷體"/>
              </w:rPr>
            </w:pPr>
            <w:r w:rsidRPr="00EC4878">
              <w:rPr>
                <w:rFonts w:ascii="標楷體" w:eastAsia="標楷體" w:hAnsi="標楷體" w:hint="eastAsia"/>
              </w:rPr>
              <w:t>性別</w:t>
            </w:r>
          </w:p>
        </w:tc>
        <w:tc>
          <w:tcPr>
            <w:tcW w:w="1276" w:type="dxa"/>
            <w:vAlign w:val="center"/>
          </w:tcPr>
          <w:p w14:paraId="2E690125" w14:textId="77777777" w:rsidR="00EC4878" w:rsidRPr="00EC4878" w:rsidRDefault="00EC4878" w:rsidP="007D5522">
            <w:pPr>
              <w:jc w:val="center"/>
              <w:rPr>
                <w:rFonts w:ascii="標楷體" w:eastAsia="標楷體" w:hAnsi="標楷體"/>
              </w:rPr>
            </w:pPr>
            <w:r w:rsidRPr="00EC4878">
              <w:rPr>
                <w:rFonts w:ascii="標楷體" w:eastAsia="標楷體" w:hAnsi="標楷體" w:hint="eastAsia"/>
              </w:rPr>
              <w:t>備註</w:t>
            </w:r>
          </w:p>
        </w:tc>
      </w:tr>
      <w:tr w:rsidR="00E05292" w:rsidRPr="00EC4878" w14:paraId="5400598F" w14:textId="77777777" w:rsidTr="007D5522">
        <w:trPr>
          <w:jc w:val="center"/>
        </w:trPr>
        <w:tc>
          <w:tcPr>
            <w:tcW w:w="974" w:type="dxa"/>
            <w:vAlign w:val="center"/>
          </w:tcPr>
          <w:p w14:paraId="5F01CC33" w14:textId="77777777" w:rsidR="00E05292" w:rsidRPr="00EC4878" w:rsidRDefault="00E05292" w:rsidP="00E05292">
            <w:pPr>
              <w:jc w:val="center"/>
              <w:rPr>
                <w:rFonts w:ascii="標楷體" w:eastAsia="標楷體" w:hAnsi="標楷體"/>
              </w:rPr>
            </w:pPr>
            <w:r w:rsidRPr="00EC4878">
              <w:rPr>
                <w:rFonts w:ascii="標楷體" w:eastAsia="標楷體" w:hAnsi="標楷體"/>
              </w:rPr>
              <w:t>1</w:t>
            </w:r>
          </w:p>
        </w:tc>
        <w:tc>
          <w:tcPr>
            <w:tcW w:w="1615" w:type="dxa"/>
            <w:vAlign w:val="center"/>
          </w:tcPr>
          <w:p w14:paraId="6303B052" w14:textId="77777777" w:rsidR="00E05292" w:rsidRPr="00EC4878" w:rsidRDefault="00E05292" w:rsidP="00E05292">
            <w:pPr>
              <w:jc w:val="center"/>
              <w:rPr>
                <w:rFonts w:ascii="標楷體" w:eastAsia="標楷體" w:hAnsi="標楷體"/>
              </w:rPr>
            </w:pPr>
            <w:r w:rsidRPr="00EC4878">
              <w:rPr>
                <w:rFonts w:ascii="標楷體" w:eastAsia="標楷體" w:hAnsi="標楷體" w:hint="eastAsia"/>
              </w:rPr>
              <w:t>主任委員</w:t>
            </w:r>
          </w:p>
        </w:tc>
        <w:tc>
          <w:tcPr>
            <w:tcW w:w="2075" w:type="dxa"/>
            <w:vAlign w:val="center"/>
          </w:tcPr>
          <w:p w14:paraId="1F9013EE" w14:textId="77777777" w:rsidR="00E05292" w:rsidRPr="00EC4878" w:rsidRDefault="00E05292" w:rsidP="00E05292">
            <w:pPr>
              <w:jc w:val="center"/>
              <w:rPr>
                <w:rFonts w:ascii="標楷體" w:eastAsia="標楷體" w:hAnsi="標楷體"/>
              </w:rPr>
            </w:pPr>
            <w:r w:rsidRPr="00EC4878">
              <w:rPr>
                <w:rFonts w:ascii="標楷體" w:eastAsia="標楷體" w:hAnsi="標楷體" w:hint="eastAsia"/>
              </w:rPr>
              <w:t>校長</w:t>
            </w:r>
          </w:p>
        </w:tc>
        <w:tc>
          <w:tcPr>
            <w:tcW w:w="1839" w:type="dxa"/>
            <w:vAlign w:val="center"/>
          </w:tcPr>
          <w:p w14:paraId="755958A4" w14:textId="77777777" w:rsidR="00E05292" w:rsidRPr="00E05292" w:rsidRDefault="00EB1195" w:rsidP="00E05292">
            <w:pPr>
              <w:jc w:val="center"/>
              <w:rPr>
                <w:rFonts w:ascii="標楷體" w:eastAsia="標楷體" w:hAnsi="標楷體"/>
              </w:rPr>
            </w:pPr>
            <w:r>
              <w:rPr>
                <w:rFonts w:ascii="標楷體" w:eastAsia="標楷體" w:hAnsi="標楷體" w:hint="eastAsia"/>
              </w:rPr>
              <w:t>陳培德</w:t>
            </w:r>
            <w:r w:rsidR="00D362DC">
              <w:rPr>
                <w:rFonts w:ascii="標楷體" w:eastAsia="標楷體" w:hAnsi="標楷體" w:hint="eastAsia"/>
              </w:rPr>
              <w:t xml:space="preserve">                                                                                                                                                                                                                                                                                                                                                                                                                                                                                                                                                                                                                                                                                                                                                                                                                                                                                                                                                                                                                                                                                                                                                                                                                                                                                                                                                                                                                                                                                                                                                                                                                                                                                                                                                                                                                                                                                                                                                                                                                                                                                                                                                                                                                                                                                                                                                                                                                                                                                                                                                                                                                                                                                                                                                                                                                                                                                                                                                                                                                                                                                                                                                                                                                                                                                                                                                                                                                                                                                                                                                                                                                                                                                                                                                                                                                                                                                                                                                                                                                                                                                                                                                                                                                                                                                                                                                                                                                                                                                                                                                                                                                                                                                                                                                                                                                                                                                                                                                                                                                                                                                                                                                                                                                                                                                                                                                                                                                                                                                                                                                                                                                                                                                                                                                                                                                                                                                                                                                                                                                                                                                                                                                                                                                                                                           </w:t>
            </w:r>
          </w:p>
        </w:tc>
        <w:tc>
          <w:tcPr>
            <w:tcW w:w="1275" w:type="dxa"/>
            <w:vAlign w:val="center"/>
          </w:tcPr>
          <w:p w14:paraId="7FAA7AD8" w14:textId="77777777" w:rsidR="00E05292" w:rsidRPr="00EC4878" w:rsidRDefault="00E05292" w:rsidP="00E05292">
            <w:pPr>
              <w:jc w:val="center"/>
              <w:rPr>
                <w:rFonts w:ascii="標楷體" w:eastAsia="標楷體" w:hAnsi="標楷體"/>
              </w:rPr>
            </w:pPr>
            <w:r w:rsidRPr="00EC4878">
              <w:rPr>
                <w:rFonts w:ascii="標楷體" w:eastAsia="標楷體" w:hAnsi="標楷體" w:hint="eastAsia"/>
              </w:rPr>
              <w:t>男</w:t>
            </w:r>
          </w:p>
        </w:tc>
        <w:tc>
          <w:tcPr>
            <w:tcW w:w="1276" w:type="dxa"/>
            <w:vAlign w:val="center"/>
          </w:tcPr>
          <w:p w14:paraId="4A37A6A1" w14:textId="77777777" w:rsidR="00E05292" w:rsidRPr="00EC4878" w:rsidRDefault="00E05292" w:rsidP="00E05292">
            <w:pPr>
              <w:jc w:val="center"/>
              <w:rPr>
                <w:rFonts w:ascii="標楷體" w:eastAsia="標楷體" w:hAnsi="標楷體"/>
              </w:rPr>
            </w:pPr>
          </w:p>
        </w:tc>
      </w:tr>
      <w:tr w:rsidR="00E05292" w:rsidRPr="00EC4878" w14:paraId="625D649C" w14:textId="77777777" w:rsidTr="007D5522">
        <w:trPr>
          <w:jc w:val="center"/>
        </w:trPr>
        <w:tc>
          <w:tcPr>
            <w:tcW w:w="974" w:type="dxa"/>
            <w:vAlign w:val="center"/>
          </w:tcPr>
          <w:p w14:paraId="2C78B272" w14:textId="77777777" w:rsidR="00E05292" w:rsidRPr="00EC4878" w:rsidRDefault="00E05292" w:rsidP="00E05292">
            <w:pPr>
              <w:jc w:val="center"/>
              <w:rPr>
                <w:rFonts w:ascii="標楷體" w:eastAsia="標楷體" w:hAnsi="標楷體"/>
              </w:rPr>
            </w:pPr>
            <w:r w:rsidRPr="00EC4878">
              <w:rPr>
                <w:rFonts w:ascii="標楷體" w:eastAsia="標楷體" w:hAnsi="標楷體"/>
              </w:rPr>
              <w:t>2</w:t>
            </w:r>
          </w:p>
        </w:tc>
        <w:tc>
          <w:tcPr>
            <w:tcW w:w="1615" w:type="dxa"/>
            <w:vAlign w:val="center"/>
          </w:tcPr>
          <w:p w14:paraId="2D627DAE" w14:textId="77777777" w:rsidR="00E05292" w:rsidRPr="00EC4878" w:rsidRDefault="00E05292" w:rsidP="00E05292">
            <w:pPr>
              <w:spacing w:line="240" w:lineRule="atLeast"/>
              <w:jc w:val="center"/>
              <w:rPr>
                <w:rFonts w:ascii="標楷體" w:eastAsia="標楷體" w:hAnsi="標楷體"/>
              </w:rPr>
            </w:pPr>
            <w:r w:rsidRPr="00EC4878">
              <w:rPr>
                <w:rFonts w:ascii="標楷體" w:eastAsia="標楷體" w:hAnsi="標楷體" w:hint="eastAsia"/>
              </w:rPr>
              <w:t>執行秘書</w:t>
            </w:r>
          </w:p>
        </w:tc>
        <w:tc>
          <w:tcPr>
            <w:tcW w:w="2075" w:type="dxa"/>
            <w:vAlign w:val="center"/>
          </w:tcPr>
          <w:p w14:paraId="367C53E1" w14:textId="77777777" w:rsidR="00E05292" w:rsidRPr="00EC4878" w:rsidRDefault="00E05292" w:rsidP="00E05292">
            <w:pPr>
              <w:spacing w:line="240" w:lineRule="atLeast"/>
              <w:jc w:val="center"/>
              <w:rPr>
                <w:rFonts w:ascii="標楷體" w:eastAsia="標楷體" w:hAnsi="標楷體"/>
              </w:rPr>
            </w:pPr>
            <w:r w:rsidRPr="00EC4878">
              <w:rPr>
                <w:rFonts w:ascii="標楷體" w:eastAsia="標楷體" w:hAnsi="標楷體" w:hint="eastAsia"/>
              </w:rPr>
              <w:t>學務主任</w:t>
            </w:r>
          </w:p>
        </w:tc>
        <w:tc>
          <w:tcPr>
            <w:tcW w:w="1839" w:type="dxa"/>
            <w:vAlign w:val="center"/>
          </w:tcPr>
          <w:p w14:paraId="5AAAA625" w14:textId="77D45EB0" w:rsidR="00E05292" w:rsidRPr="00E05292" w:rsidRDefault="007A5F45" w:rsidP="00E05292">
            <w:pPr>
              <w:spacing w:line="240" w:lineRule="atLeast"/>
              <w:jc w:val="center"/>
              <w:rPr>
                <w:rFonts w:ascii="標楷體" w:eastAsia="標楷體" w:hAnsi="標楷體"/>
              </w:rPr>
            </w:pPr>
            <w:r w:rsidRPr="00822ED2">
              <w:rPr>
                <w:rFonts w:ascii="標楷體" w:eastAsia="標楷體" w:hAnsi="標楷體" w:hint="eastAsia"/>
              </w:rPr>
              <w:t>徐順乾</w:t>
            </w:r>
          </w:p>
        </w:tc>
        <w:tc>
          <w:tcPr>
            <w:tcW w:w="1275" w:type="dxa"/>
            <w:vAlign w:val="center"/>
          </w:tcPr>
          <w:p w14:paraId="5FB4B740" w14:textId="43DC9334" w:rsidR="00E05292" w:rsidRPr="00EC4878" w:rsidRDefault="007A5F45" w:rsidP="00E05292">
            <w:pPr>
              <w:spacing w:line="240" w:lineRule="atLeast"/>
              <w:jc w:val="center"/>
              <w:rPr>
                <w:rFonts w:ascii="標楷體" w:eastAsia="標楷體" w:hAnsi="標楷體"/>
              </w:rPr>
            </w:pPr>
            <w:r>
              <w:rPr>
                <w:rFonts w:ascii="標楷體" w:eastAsia="標楷體" w:hAnsi="標楷體" w:hint="eastAsia"/>
              </w:rPr>
              <w:t>男</w:t>
            </w:r>
          </w:p>
        </w:tc>
        <w:tc>
          <w:tcPr>
            <w:tcW w:w="1276" w:type="dxa"/>
            <w:vAlign w:val="center"/>
          </w:tcPr>
          <w:p w14:paraId="32E6FBFA" w14:textId="77777777" w:rsidR="00E05292" w:rsidRPr="00EC4878" w:rsidRDefault="00E05292" w:rsidP="00E05292">
            <w:pPr>
              <w:spacing w:line="240" w:lineRule="atLeast"/>
              <w:jc w:val="center"/>
              <w:rPr>
                <w:rFonts w:ascii="標楷體" w:eastAsia="標楷體" w:hAnsi="標楷體"/>
              </w:rPr>
            </w:pPr>
          </w:p>
        </w:tc>
      </w:tr>
      <w:tr w:rsidR="00822ED2" w:rsidRPr="00EC4878" w14:paraId="5265F407" w14:textId="77777777" w:rsidTr="007D5522">
        <w:trPr>
          <w:jc w:val="center"/>
        </w:trPr>
        <w:tc>
          <w:tcPr>
            <w:tcW w:w="974" w:type="dxa"/>
            <w:vAlign w:val="center"/>
          </w:tcPr>
          <w:p w14:paraId="33E996C1" w14:textId="77777777" w:rsidR="00822ED2" w:rsidRPr="00EC4878" w:rsidRDefault="00822ED2" w:rsidP="00822ED2">
            <w:pPr>
              <w:jc w:val="center"/>
              <w:rPr>
                <w:rFonts w:ascii="標楷體" w:eastAsia="標楷體" w:hAnsi="標楷體"/>
              </w:rPr>
            </w:pPr>
            <w:r w:rsidRPr="00EC4878">
              <w:rPr>
                <w:rFonts w:ascii="標楷體" w:eastAsia="標楷體" w:hAnsi="標楷體"/>
              </w:rPr>
              <w:t>3</w:t>
            </w:r>
          </w:p>
        </w:tc>
        <w:tc>
          <w:tcPr>
            <w:tcW w:w="1615" w:type="dxa"/>
            <w:vAlign w:val="center"/>
          </w:tcPr>
          <w:p w14:paraId="23493B0A"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4B6AA8B4"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55D6D276" w14:textId="39F1D9AA" w:rsidR="00822ED2" w:rsidRPr="00822ED2" w:rsidRDefault="007A5F45" w:rsidP="00822ED2">
            <w:pPr>
              <w:jc w:val="center"/>
              <w:rPr>
                <w:rFonts w:ascii="標楷體" w:eastAsia="標楷體" w:hAnsi="標楷體"/>
              </w:rPr>
            </w:pPr>
            <w:r>
              <w:rPr>
                <w:rFonts w:ascii="標楷體" w:eastAsia="標楷體" w:hAnsi="標楷體" w:hint="eastAsia"/>
              </w:rPr>
              <w:t>劉殷佐</w:t>
            </w:r>
          </w:p>
        </w:tc>
        <w:tc>
          <w:tcPr>
            <w:tcW w:w="1275" w:type="dxa"/>
            <w:vAlign w:val="center"/>
          </w:tcPr>
          <w:p w14:paraId="2D54E73D" w14:textId="489E644E" w:rsidR="00822ED2" w:rsidRPr="00822ED2" w:rsidRDefault="007A5F45" w:rsidP="00822ED2">
            <w:pPr>
              <w:jc w:val="center"/>
              <w:rPr>
                <w:rFonts w:ascii="標楷體" w:eastAsia="標楷體" w:hAnsi="標楷體"/>
              </w:rPr>
            </w:pPr>
            <w:r>
              <w:rPr>
                <w:rFonts w:ascii="標楷體" w:eastAsia="標楷體" w:hAnsi="標楷體" w:hint="eastAsia"/>
              </w:rPr>
              <w:t>男</w:t>
            </w:r>
          </w:p>
        </w:tc>
        <w:tc>
          <w:tcPr>
            <w:tcW w:w="1276" w:type="dxa"/>
            <w:vAlign w:val="center"/>
          </w:tcPr>
          <w:p w14:paraId="2D37D7FE" w14:textId="77777777" w:rsidR="00822ED2" w:rsidRPr="00822ED2" w:rsidRDefault="00822ED2" w:rsidP="00822ED2">
            <w:pPr>
              <w:jc w:val="center"/>
              <w:rPr>
                <w:rFonts w:ascii="標楷體" w:eastAsia="標楷體" w:hAnsi="標楷體"/>
              </w:rPr>
            </w:pPr>
          </w:p>
        </w:tc>
      </w:tr>
      <w:tr w:rsidR="00822ED2" w:rsidRPr="00EC4878" w14:paraId="71724921" w14:textId="77777777" w:rsidTr="007D5522">
        <w:trPr>
          <w:jc w:val="center"/>
        </w:trPr>
        <w:tc>
          <w:tcPr>
            <w:tcW w:w="974" w:type="dxa"/>
            <w:vAlign w:val="center"/>
          </w:tcPr>
          <w:p w14:paraId="2C4F98B2" w14:textId="77777777" w:rsidR="00822ED2" w:rsidRPr="00EC4878" w:rsidRDefault="00822ED2" w:rsidP="00822ED2">
            <w:pPr>
              <w:jc w:val="center"/>
              <w:rPr>
                <w:rFonts w:ascii="標楷體" w:eastAsia="標楷體" w:hAnsi="標楷體"/>
              </w:rPr>
            </w:pPr>
            <w:r w:rsidRPr="00EC4878">
              <w:rPr>
                <w:rFonts w:ascii="標楷體" w:eastAsia="標楷體" w:hAnsi="標楷體"/>
              </w:rPr>
              <w:t>4</w:t>
            </w:r>
          </w:p>
        </w:tc>
        <w:tc>
          <w:tcPr>
            <w:tcW w:w="1615" w:type="dxa"/>
            <w:vAlign w:val="center"/>
          </w:tcPr>
          <w:p w14:paraId="04A1AA93"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49198EF0"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748D563D" w14:textId="577DE243" w:rsidR="00822ED2" w:rsidRPr="00822ED2" w:rsidRDefault="00822ED2" w:rsidP="00822ED2">
            <w:pPr>
              <w:jc w:val="center"/>
              <w:rPr>
                <w:rFonts w:ascii="標楷體" w:eastAsia="標楷體" w:hAnsi="標楷體"/>
              </w:rPr>
            </w:pPr>
            <w:r w:rsidRPr="00822ED2">
              <w:rPr>
                <w:rFonts w:ascii="標楷體" w:eastAsia="標楷體" w:hAnsi="標楷體" w:hint="eastAsia"/>
              </w:rPr>
              <w:t>呂敏菁</w:t>
            </w:r>
          </w:p>
        </w:tc>
        <w:tc>
          <w:tcPr>
            <w:tcW w:w="1275" w:type="dxa"/>
            <w:vAlign w:val="center"/>
          </w:tcPr>
          <w:p w14:paraId="6D32662E"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女</w:t>
            </w:r>
          </w:p>
        </w:tc>
        <w:tc>
          <w:tcPr>
            <w:tcW w:w="1276" w:type="dxa"/>
            <w:vAlign w:val="center"/>
          </w:tcPr>
          <w:p w14:paraId="4186F503" w14:textId="77777777" w:rsidR="00822ED2" w:rsidRPr="00822ED2" w:rsidRDefault="00822ED2" w:rsidP="00822ED2">
            <w:pPr>
              <w:jc w:val="center"/>
              <w:rPr>
                <w:rFonts w:ascii="標楷體" w:eastAsia="標楷體" w:hAnsi="標楷體"/>
              </w:rPr>
            </w:pPr>
          </w:p>
        </w:tc>
      </w:tr>
      <w:tr w:rsidR="00822ED2" w:rsidRPr="00EC4878" w14:paraId="503E4EAA" w14:textId="77777777" w:rsidTr="007D5522">
        <w:trPr>
          <w:jc w:val="center"/>
        </w:trPr>
        <w:tc>
          <w:tcPr>
            <w:tcW w:w="974" w:type="dxa"/>
            <w:vAlign w:val="center"/>
          </w:tcPr>
          <w:p w14:paraId="486C7D69" w14:textId="77777777" w:rsidR="00822ED2" w:rsidRPr="00EC4878" w:rsidRDefault="00822ED2" w:rsidP="00822ED2">
            <w:pPr>
              <w:jc w:val="center"/>
              <w:rPr>
                <w:rFonts w:ascii="標楷體" w:eastAsia="標楷體" w:hAnsi="標楷體"/>
              </w:rPr>
            </w:pPr>
            <w:r w:rsidRPr="00EC4878">
              <w:rPr>
                <w:rFonts w:ascii="標楷體" w:eastAsia="標楷體" w:hAnsi="標楷體"/>
              </w:rPr>
              <w:t>5</w:t>
            </w:r>
          </w:p>
        </w:tc>
        <w:tc>
          <w:tcPr>
            <w:tcW w:w="1615" w:type="dxa"/>
            <w:vAlign w:val="center"/>
          </w:tcPr>
          <w:p w14:paraId="0513F9E4"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6A666403"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7517AC2A" w14:textId="135E0034" w:rsidR="00822ED2" w:rsidRPr="00822ED2" w:rsidRDefault="00822ED2" w:rsidP="00822ED2">
            <w:pPr>
              <w:jc w:val="center"/>
              <w:rPr>
                <w:rFonts w:ascii="標楷體" w:eastAsia="標楷體" w:hAnsi="標楷體"/>
              </w:rPr>
            </w:pPr>
            <w:r w:rsidRPr="00822ED2">
              <w:rPr>
                <w:rFonts w:ascii="標楷體" w:eastAsia="標楷體" w:hAnsi="標楷體" w:hint="eastAsia"/>
              </w:rPr>
              <w:t>黃冠霖</w:t>
            </w:r>
          </w:p>
        </w:tc>
        <w:tc>
          <w:tcPr>
            <w:tcW w:w="1275" w:type="dxa"/>
            <w:vAlign w:val="center"/>
          </w:tcPr>
          <w:p w14:paraId="2834C8BC"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男</w:t>
            </w:r>
          </w:p>
        </w:tc>
        <w:tc>
          <w:tcPr>
            <w:tcW w:w="1276" w:type="dxa"/>
            <w:vAlign w:val="center"/>
          </w:tcPr>
          <w:p w14:paraId="0C05A958" w14:textId="77777777" w:rsidR="00822ED2" w:rsidRPr="00822ED2" w:rsidRDefault="00822ED2" w:rsidP="00822ED2">
            <w:pPr>
              <w:jc w:val="center"/>
              <w:rPr>
                <w:rFonts w:ascii="標楷體" w:eastAsia="標楷體" w:hAnsi="標楷體"/>
              </w:rPr>
            </w:pPr>
          </w:p>
        </w:tc>
      </w:tr>
      <w:tr w:rsidR="00822ED2" w:rsidRPr="00EC4878" w14:paraId="71184C65" w14:textId="77777777" w:rsidTr="007D5522">
        <w:trPr>
          <w:jc w:val="center"/>
        </w:trPr>
        <w:tc>
          <w:tcPr>
            <w:tcW w:w="974" w:type="dxa"/>
            <w:vAlign w:val="center"/>
          </w:tcPr>
          <w:p w14:paraId="015CA45B" w14:textId="77777777" w:rsidR="00822ED2" w:rsidRPr="00EC4878" w:rsidRDefault="00822ED2" w:rsidP="00822ED2">
            <w:pPr>
              <w:jc w:val="center"/>
              <w:rPr>
                <w:rFonts w:ascii="標楷體" w:eastAsia="標楷體" w:hAnsi="標楷體"/>
              </w:rPr>
            </w:pPr>
            <w:r w:rsidRPr="00EC4878">
              <w:rPr>
                <w:rFonts w:ascii="標楷體" w:eastAsia="標楷體" w:hAnsi="標楷體"/>
              </w:rPr>
              <w:t>6</w:t>
            </w:r>
          </w:p>
        </w:tc>
        <w:tc>
          <w:tcPr>
            <w:tcW w:w="1615" w:type="dxa"/>
            <w:vAlign w:val="center"/>
          </w:tcPr>
          <w:p w14:paraId="5A19ED4E"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2FB1B6A9"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4FB930DC" w14:textId="183A98E5" w:rsidR="00822ED2" w:rsidRPr="00822ED2" w:rsidRDefault="00822ED2" w:rsidP="00822ED2">
            <w:pPr>
              <w:jc w:val="center"/>
              <w:rPr>
                <w:rFonts w:ascii="標楷體" w:eastAsia="標楷體" w:hAnsi="標楷體"/>
              </w:rPr>
            </w:pPr>
            <w:r w:rsidRPr="00822ED2">
              <w:rPr>
                <w:rFonts w:ascii="標楷體" w:eastAsia="標楷體" w:hAnsi="標楷體" w:hint="eastAsia"/>
              </w:rPr>
              <w:t>蔡惠明</w:t>
            </w:r>
          </w:p>
        </w:tc>
        <w:tc>
          <w:tcPr>
            <w:tcW w:w="1275" w:type="dxa"/>
            <w:vAlign w:val="center"/>
          </w:tcPr>
          <w:p w14:paraId="0E943BFF"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女</w:t>
            </w:r>
          </w:p>
        </w:tc>
        <w:tc>
          <w:tcPr>
            <w:tcW w:w="1276" w:type="dxa"/>
            <w:vAlign w:val="center"/>
          </w:tcPr>
          <w:p w14:paraId="67CE5178" w14:textId="77777777" w:rsidR="00822ED2" w:rsidRPr="00822ED2" w:rsidRDefault="00822ED2" w:rsidP="00822ED2">
            <w:pPr>
              <w:jc w:val="center"/>
              <w:rPr>
                <w:rFonts w:ascii="標楷體" w:eastAsia="標楷體" w:hAnsi="標楷體"/>
              </w:rPr>
            </w:pPr>
          </w:p>
        </w:tc>
      </w:tr>
      <w:tr w:rsidR="00822ED2" w:rsidRPr="00EC4878" w14:paraId="6378FB30" w14:textId="77777777" w:rsidTr="007D5522">
        <w:trPr>
          <w:jc w:val="center"/>
        </w:trPr>
        <w:tc>
          <w:tcPr>
            <w:tcW w:w="974" w:type="dxa"/>
            <w:vAlign w:val="center"/>
          </w:tcPr>
          <w:p w14:paraId="4C37BCCC" w14:textId="77777777" w:rsidR="00822ED2" w:rsidRPr="00EC4878" w:rsidRDefault="00822ED2" w:rsidP="00822ED2">
            <w:pPr>
              <w:jc w:val="center"/>
              <w:rPr>
                <w:rFonts w:ascii="標楷體" w:eastAsia="標楷體" w:hAnsi="標楷體"/>
              </w:rPr>
            </w:pPr>
            <w:r w:rsidRPr="00EC4878">
              <w:rPr>
                <w:rFonts w:ascii="標楷體" w:eastAsia="標楷體" w:hAnsi="標楷體"/>
              </w:rPr>
              <w:t>7</w:t>
            </w:r>
          </w:p>
        </w:tc>
        <w:tc>
          <w:tcPr>
            <w:tcW w:w="1615" w:type="dxa"/>
            <w:vAlign w:val="center"/>
          </w:tcPr>
          <w:p w14:paraId="1152AC90"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2BB2CA9C"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0513824A" w14:textId="1B08400B" w:rsidR="00822ED2" w:rsidRPr="00822ED2" w:rsidRDefault="00822ED2" w:rsidP="00822ED2">
            <w:pPr>
              <w:jc w:val="center"/>
              <w:rPr>
                <w:rFonts w:ascii="標楷體" w:eastAsia="標楷體" w:hAnsi="標楷體"/>
              </w:rPr>
            </w:pPr>
            <w:r w:rsidRPr="00822ED2">
              <w:rPr>
                <w:rFonts w:ascii="標楷體" w:eastAsia="標楷體" w:hAnsi="標楷體" w:hint="eastAsia"/>
              </w:rPr>
              <w:t>李瑜釗</w:t>
            </w:r>
          </w:p>
        </w:tc>
        <w:tc>
          <w:tcPr>
            <w:tcW w:w="1275" w:type="dxa"/>
            <w:vAlign w:val="center"/>
          </w:tcPr>
          <w:p w14:paraId="587A0C86"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女</w:t>
            </w:r>
          </w:p>
        </w:tc>
        <w:tc>
          <w:tcPr>
            <w:tcW w:w="1276" w:type="dxa"/>
            <w:vAlign w:val="center"/>
          </w:tcPr>
          <w:p w14:paraId="5D3F60FF" w14:textId="77777777" w:rsidR="00822ED2" w:rsidRPr="00822ED2" w:rsidRDefault="00822ED2" w:rsidP="00822ED2">
            <w:pPr>
              <w:jc w:val="center"/>
              <w:rPr>
                <w:rFonts w:ascii="標楷體" w:eastAsia="標楷體" w:hAnsi="標楷體"/>
              </w:rPr>
            </w:pPr>
          </w:p>
        </w:tc>
      </w:tr>
      <w:tr w:rsidR="00822ED2" w:rsidRPr="00EC4878" w14:paraId="09D6054B" w14:textId="77777777" w:rsidTr="007D5522">
        <w:trPr>
          <w:jc w:val="center"/>
        </w:trPr>
        <w:tc>
          <w:tcPr>
            <w:tcW w:w="974" w:type="dxa"/>
            <w:vAlign w:val="center"/>
          </w:tcPr>
          <w:p w14:paraId="33495780" w14:textId="77777777" w:rsidR="00822ED2" w:rsidRPr="00EC4878" w:rsidRDefault="00822ED2" w:rsidP="00822ED2">
            <w:pPr>
              <w:jc w:val="center"/>
              <w:rPr>
                <w:rFonts w:ascii="標楷體" w:eastAsia="標楷體" w:hAnsi="標楷體"/>
              </w:rPr>
            </w:pPr>
            <w:r w:rsidRPr="00EC4878">
              <w:rPr>
                <w:rFonts w:ascii="標楷體" w:eastAsia="標楷體" w:hAnsi="標楷體"/>
              </w:rPr>
              <w:t>8</w:t>
            </w:r>
          </w:p>
        </w:tc>
        <w:tc>
          <w:tcPr>
            <w:tcW w:w="1615" w:type="dxa"/>
            <w:vAlign w:val="center"/>
          </w:tcPr>
          <w:p w14:paraId="1FAE9508"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07980AFB"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6EEA0610" w14:textId="5F549551" w:rsidR="00822ED2" w:rsidRPr="00822ED2" w:rsidRDefault="007A5F45" w:rsidP="00822ED2">
            <w:pPr>
              <w:jc w:val="center"/>
              <w:rPr>
                <w:rFonts w:ascii="標楷體" w:eastAsia="標楷體" w:hAnsi="標楷體"/>
              </w:rPr>
            </w:pPr>
            <w:r>
              <w:rPr>
                <w:rFonts w:ascii="標楷體" w:eastAsia="標楷體" w:hAnsi="標楷體" w:hint="eastAsia"/>
              </w:rPr>
              <w:t>張雅琪</w:t>
            </w:r>
          </w:p>
        </w:tc>
        <w:tc>
          <w:tcPr>
            <w:tcW w:w="1275" w:type="dxa"/>
            <w:vAlign w:val="center"/>
          </w:tcPr>
          <w:p w14:paraId="22F78D93"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女</w:t>
            </w:r>
          </w:p>
        </w:tc>
        <w:tc>
          <w:tcPr>
            <w:tcW w:w="1276" w:type="dxa"/>
            <w:vAlign w:val="center"/>
          </w:tcPr>
          <w:p w14:paraId="0DFEFA53" w14:textId="77777777" w:rsidR="00822ED2" w:rsidRPr="00822ED2" w:rsidRDefault="00822ED2" w:rsidP="00822ED2">
            <w:pPr>
              <w:jc w:val="center"/>
              <w:rPr>
                <w:rFonts w:ascii="標楷體" w:eastAsia="標楷體" w:hAnsi="標楷體"/>
              </w:rPr>
            </w:pPr>
          </w:p>
        </w:tc>
      </w:tr>
      <w:tr w:rsidR="00822ED2" w:rsidRPr="00EC4878" w14:paraId="21242E7C" w14:textId="77777777" w:rsidTr="007D5522">
        <w:trPr>
          <w:jc w:val="center"/>
        </w:trPr>
        <w:tc>
          <w:tcPr>
            <w:tcW w:w="974" w:type="dxa"/>
            <w:vAlign w:val="center"/>
          </w:tcPr>
          <w:p w14:paraId="7295B821" w14:textId="77777777" w:rsidR="00822ED2" w:rsidRPr="00EC4878" w:rsidRDefault="00822ED2" w:rsidP="00822ED2">
            <w:pPr>
              <w:jc w:val="center"/>
              <w:rPr>
                <w:rFonts w:ascii="標楷體" w:eastAsia="標楷體" w:hAnsi="標楷體"/>
              </w:rPr>
            </w:pPr>
            <w:r w:rsidRPr="00EC4878">
              <w:rPr>
                <w:rFonts w:ascii="標楷體" w:eastAsia="標楷體" w:hAnsi="標楷體"/>
              </w:rPr>
              <w:t>9</w:t>
            </w:r>
          </w:p>
        </w:tc>
        <w:tc>
          <w:tcPr>
            <w:tcW w:w="1615" w:type="dxa"/>
            <w:vAlign w:val="center"/>
          </w:tcPr>
          <w:p w14:paraId="74C5B86E"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60414A45"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教師代表</w:t>
            </w:r>
          </w:p>
        </w:tc>
        <w:tc>
          <w:tcPr>
            <w:tcW w:w="1839" w:type="dxa"/>
            <w:vAlign w:val="center"/>
          </w:tcPr>
          <w:p w14:paraId="43CB3213" w14:textId="1670F393" w:rsidR="00822ED2" w:rsidRPr="00822ED2" w:rsidRDefault="007A5F45" w:rsidP="00822ED2">
            <w:pPr>
              <w:jc w:val="center"/>
              <w:rPr>
                <w:rFonts w:ascii="標楷體" w:eastAsia="標楷體" w:hAnsi="標楷體"/>
              </w:rPr>
            </w:pPr>
            <w:r>
              <w:rPr>
                <w:rFonts w:ascii="標楷體" w:eastAsia="標楷體" w:hAnsi="標楷體" w:hint="eastAsia"/>
              </w:rPr>
              <w:t>林靜瑩</w:t>
            </w:r>
          </w:p>
        </w:tc>
        <w:tc>
          <w:tcPr>
            <w:tcW w:w="1275" w:type="dxa"/>
            <w:vAlign w:val="center"/>
          </w:tcPr>
          <w:p w14:paraId="654CEA27" w14:textId="2B5C26E4" w:rsidR="00822ED2" w:rsidRPr="00822ED2" w:rsidRDefault="007A5F45" w:rsidP="00822ED2">
            <w:pPr>
              <w:jc w:val="center"/>
              <w:rPr>
                <w:rFonts w:ascii="標楷體" w:eastAsia="標楷體" w:hAnsi="標楷體"/>
              </w:rPr>
            </w:pPr>
            <w:r>
              <w:rPr>
                <w:rFonts w:ascii="標楷體" w:eastAsia="標楷體" w:hAnsi="標楷體" w:hint="eastAsia"/>
              </w:rPr>
              <w:t>女</w:t>
            </w:r>
          </w:p>
        </w:tc>
        <w:tc>
          <w:tcPr>
            <w:tcW w:w="1276" w:type="dxa"/>
            <w:vAlign w:val="center"/>
          </w:tcPr>
          <w:p w14:paraId="52BFBF8C" w14:textId="77777777" w:rsidR="00822ED2" w:rsidRPr="00822ED2" w:rsidRDefault="00822ED2" w:rsidP="00822ED2">
            <w:pPr>
              <w:jc w:val="center"/>
              <w:rPr>
                <w:rFonts w:ascii="標楷體" w:eastAsia="標楷體" w:hAnsi="標楷體"/>
              </w:rPr>
            </w:pPr>
          </w:p>
        </w:tc>
      </w:tr>
      <w:tr w:rsidR="00822ED2" w:rsidRPr="00EC4878" w14:paraId="3310E68D" w14:textId="77777777" w:rsidTr="007D5522">
        <w:trPr>
          <w:jc w:val="center"/>
        </w:trPr>
        <w:tc>
          <w:tcPr>
            <w:tcW w:w="974" w:type="dxa"/>
            <w:vAlign w:val="center"/>
          </w:tcPr>
          <w:p w14:paraId="04180F9C" w14:textId="77777777" w:rsidR="00822ED2" w:rsidRPr="00EC4878" w:rsidRDefault="00822ED2" w:rsidP="00822ED2">
            <w:pPr>
              <w:jc w:val="center"/>
              <w:rPr>
                <w:rFonts w:ascii="標楷體" w:eastAsia="標楷體" w:hAnsi="標楷體"/>
              </w:rPr>
            </w:pPr>
            <w:r w:rsidRPr="00EC4878">
              <w:rPr>
                <w:rFonts w:ascii="標楷體" w:eastAsia="標楷體" w:hAnsi="標楷體"/>
              </w:rPr>
              <w:lastRenderedPageBreak/>
              <w:t>10</w:t>
            </w:r>
          </w:p>
        </w:tc>
        <w:tc>
          <w:tcPr>
            <w:tcW w:w="1615" w:type="dxa"/>
            <w:vAlign w:val="center"/>
          </w:tcPr>
          <w:p w14:paraId="2A1B8EDE"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7E44A127"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職工代表</w:t>
            </w:r>
          </w:p>
        </w:tc>
        <w:tc>
          <w:tcPr>
            <w:tcW w:w="1839" w:type="dxa"/>
            <w:vAlign w:val="center"/>
          </w:tcPr>
          <w:p w14:paraId="29E75273" w14:textId="66171C10" w:rsidR="00822ED2" w:rsidRPr="00822ED2" w:rsidRDefault="00822ED2" w:rsidP="00822ED2">
            <w:pPr>
              <w:jc w:val="center"/>
              <w:rPr>
                <w:rFonts w:ascii="標楷體" w:eastAsia="標楷體" w:hAnsi="標楷體"/>
              </w:rPr>
            </w:pPr>
            <w:r w:rsidRPr="00822ED2">
              <w:rPr>
                <w:rFonts w:ascii="標楷體" w:eastAsia="標楷體" w:hAnsi="標楷體" w:hint="eastAsia"/>
              </w:rPr>
              <w:t>李逸龍</w:t>
            </w:r>
          </w:p>
        </w:tc>
        <w:tc>
          <w:tcPr>
            <w:tcW w:w="1275" w:type="dxa"/>
            <w:vAlign w:val="center"/>
          </w:tcPr>
          <w:p w14:paraId="2A52D43B"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男</w:t>
            </w:r>
          </w:p>
        </w:tc>
        <w:tc>
          <w:tcPr>
            <w:tcW w:w="1276" w:type="dxa"/>
            <w:vAlign w:val="center"/>
          </w:tcPr>
          <w:p w14:paraId="46A495BA" w14:textId="77777777" w:rsidR="00822ED2" w:rsidRPr="00822ED2" w:rsidRDefault="00822ED2" w:rsidP="00822ED2">
            <w:pPr>
              <w:jc w:val="center"/>
              <w:rPr>
                <w:rFonts w:ascii="標楷體" w:eastAsia="標楷體" w:hAnsi="標楷體"/>
              </w:rPr>
            </w:pPr>
          </w:p>
        </w:tc>
      </w:tr>
      <w:tr w:rsidR="00822ED2" w:rsidRPr="00EC4878" w14:paraId="4323ECA3" w14:textId="77777777" w:rsidTr="007D5522">
        <w:trPr>
          <w:jc w:val="center"/>
        </w:trPr>
        <w:tc>
          <w:tcPr>
            <w:tcW w:w="974" w:type="dxa"/>
            <w:vAlign w:val="center"/>
          </w:tcPr>
          <w:p w14:paraId="2A696ADE" w14:textId="77777777" w:rsidR="00822ED2" w:rsidRPr="00EC4878" w:rsidRDefault="00822ED2" w:rsidP="00822ED2">
            <w:pPr>
              <w:jc w:val="center"/>
              <w:rPr>
                <w:rFonts w:ascii="標楷體" w:eastAsia="標楷體" w:hAnsi="標楷體"/>
              </w:rPr>
            </w:pPr>
            <w:r w:rsidRPr="00EC4878">
              <w:rPr>
                <w:rFonts w:ascii="標楷體" w:eastAsia="標楷體" w:hAnsi="標楷體"/>
              </w:rPr>
              <w:t>11</w:t>
            </w:r>
          </w:p>
        </w:tc>
        <w:tc>
          <w:tcPr>
            <w:tcW w:w="1615" w:type="dxa"/>
            <w:vAlign w:val="center"/>
          </w:tcPr>
          <w:p w14:paraId="2935909B"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06F94881"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職工代表</w:t>
            </w:r>
          </w:p>
        </w:tc>
        <w:tc>
          <w:tcPr>
            <w:tcW w:w="1839" w:type="dxa"/>
            <w:vAlign w:val="center"/>
          </w:tcPr>
          <w:p w14:paraId="245F2733" w14:textId="1F9C7EE9" w:rsidR="00822ED2" w:rsidRPr="00822ED2" w:rsidRDefault="00822ED2" w:rsidP="00822ED2">
            <w:pPr>
              <w:jc w:val="center"/>
              <w:rPr>
                <w:rFonts w:ascii="標楷體" w:eastAsia="標楷體" w:hAnsi="標楷體"/>
              </w:rPr>
            </w:pPr>
            <w:r w:rsidRPr="00822ED2">
              <w:rPr>
                <w:rFonts w:ascii="標楷體" w:eastAsia="標楷體" w:hAnsi="標楷體" w:hint="eastAsia"/>
              </w:rPr>
              <w:t>李佩玲</w:t>
            </w:r>
          </w:p>
        </w:tc>
        <w:tc>
          <w:tcPr>
            <w:tcW w:w="1275" w:type="dxa"/>
            <w:vAlign w:val="center"/>
          </w:tcPr>
          <w:p w14:paraId="716F9B0D"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女</w:t>
            </w:r>
          </w:p>
        </w:tc>
        <w:tc>
          <w:tcPr>
            <w:tcW w:w="1276" w:type="dxa"/>
            <w:vAlign w:val="center"/>
          </w:tcPr>
          <w:p w14:paraId="619C4585" w14:textId="77777777" w:rsidR="00822ED2" w:rsidRPr="00822ED2" w:rsidRDefault="00822ED2" w:rsidP="00822ED2">
            <w:pPr>
              <w:jc w:val="center"/>
              <w:rPr>
                <w:rFonts w:ascii="標楷體" w:eastAsia="標楷體" w:hAnsi="標楷體"/>
              </w:rPr>
            </w:pPr>
          </w:p>
        </w:tc>
      </w:tr>
      <w:tr w:rsidR="00822ED2" w:rsidRPr="00EC4878" w14:paraId="23CFF5B2" w14:textId="77777777" w:rsidTr="007D5522">
        <w:trPr>
          <w:jc w:val="center"/>
        </w:trPr>
        <w:tc>
          <w:tcPr>
            <w:tcW w:w="974" w:type="dxa"/>
            <w:vAlign w:val="center"/>
          </w:tcPr>
          <w:p w14:paraId="543A0394" w14:textId="77777777" w:rsidR="00822ED2" w:rsidRPr="00EC4878" w:rsidRDefault="00822ED2" w:rsidP="00822ED2">
            <w:pPr>
              <w:jc w:val="center"/>
              <w:rPr>
                <w:rFonts w:ascii="標楷體" w:eastAsia="標楷體" w:hAnsi="標楷體"/>
              </w:rPr>
            </w:pPr>
            <w:r w:rsidRPr="00EC4878">
              <w:rPr>
                <w:rFonts w:ascii="標楷體" w:eastAsia="標楷體" w:hAnsi="標楷體"/>
              </w:rPr>
              <w:t>12</w:t>
            </w:r>
          </w:p>
        </w:tc>
        <w:tc>
          <w:tcPr>
            <w:tcW w:w="1615" w:type="dxa"/>
            <w:vAlign w:val="center"/>
          </w:tcPr>
          <w:p w14:paraId="50A820DA"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5D012E19" w14:textId="422E6E01" w:rsidR="00822ED2" w:rsidRPr="00822ED2" w:rsidRDefault="007F78FC" w:rsidP="00822ED2">
            <w:pPr>
              <w:jc w:val="center"/>
              <w:rPr>
                <w:rFonts w:ascii="標楷體" w:eastAsia="標楷體" w:hAnsi="標楷體"/>
              </w:rPr>
            </w:pPr>
            <w:r>
              <w:rPr>
                <w:rFonts w:ascii="標楷體" w:eastAsia="標楷體" w:hAnsi="標楷體" w:hint="eastAsia"/>
              </w:rPr>
              <w:t>家長</w:t>
            </w:r>
            <w:r w:rsidR="00822ED2" w:rsidRPr="00822ED2">
              <w:rPr>
                <w:rFonts w:ascii="標楷體" w:eastAsia="標楷體" w:hAnsi="標楷體" w:hint="eastAsia"/>
              </w:rPr>
              <w:t>代表</w:t>
            </w:r>
          </w:p>
        </w:tc>
        <w:tc>
          <w:tcPr>
            <w:tcW w:w="1839" w:type="dxa"/>
            <w:vAlign w:val="center"/>
          </w:tcPr>
          <w:p w14:paraId="11526C4C" w14:textId="2933892B" w:rsidR="00822ED2" w:rsidRPr="00822ED2" w:rsidRDefault="007F78FC" w:rsidP="00822ED2">
            <w:pPr>
              <w:jc w:val="center"/>
              <w:rPr>
                <w:rFonts w:ascii="標楷體" w:eastAsia="標楷體" w:hAnsi="標楷體"/>
              </w:rPr>
            </w:pPr>
            <w:r>
              <w:rPr>
                <w:rFonts w:ascii="標楷體" w:eastAsia="標楷體" w:hAnsi="標楷體" w:hint="eastAsia"/>
              </w:rPr>
              <w:t>王國村</w:t>
            </w:r>
          </w:p>
        </w:tc>
        <w:tc>
          <w:tcPr>
            <w:tcW w:w="1275" w:type="dxa"/>
            <w:vAlign w:val="center"/>
          </w:tcPr>
          <w:p w14:paraId="221152B6" w14:textId="66208FC7" w:rsidR="00822ED2" w:rsidRPr="00822ED2" w:rsidRDefault="007F78FC" w:rsidP="00822ED2">
            <w:pPr>
              <w:jc w:val="center"/>
              <w:rPr>
                <w:rFonts w:ascii="標楷體" w:eastAsia="標楷體" w:hAnsi="標楷體"/>
              </w:rPr>
            </w:pPr>
            <w:r>
              <w:rPr>
                <w:rFonts w:ascii="標楷體" w:eastAsia="標楷體" w:hAnsi="標楷體" w:hint="eastAsia"/>
              </w:rPr>
              <w:t>男</w:t>
            </w:r>
          </w:p>
        </w:tc>
        <w:tc>
          <w:tcPr>
            <w:tcW w:w="1276" w:type="dxa"/>
            <w:vAlign w:val="center"/>
          </w:tcPr>
          <w:p w14:paraId="0D9EE550" w14:textId="77777777" w:rsidR="00822ED2" w:rsidRPr="00822ED2" w:rsidRDefault="00822ED2" w:rsidP="00822ED2">
            <w:pPr>
              <w:jc w:val="center"/>
              <w:rPr>
                <w:rFonts w:ascii="標楷體" w:eastAsia="標楷體" w:hAnsi="標楷體"/>
              </w:rPr>
            </w:pPr>
          </w:p>
        </w:tc>
      </w:tr>
      <w:tr w:rsidR="00822ED2" w:rsidRPr="00EC4878" w14:paraId="3C51A6C8" w14:textId="77777777" w:rsidTr="007D5522">
        <w:trPr>
          <w:jc w:val="center"/>
        </w:trPr>
        <w:tc>
          <w:tcPr>
            <w:tcW w:w="974" w:type="dxa"/>
            <w:vAlign w:val="center"/>
          </w:tcPr>
          <w:p w14:paraId="7C117A03" w14:textId="77777777" w:rsidR="00822ED2" w:rsidRPr="00EC4878" w:rsidRDefault="00822ED2" w:rsidP="00822ED2">
            <w:pPr>
              <w:jc w:val="center"/>
              <w:rPr>
                <w:rFonts w:ascii="標楷體" w:eastAsia="標楷體" w:hAnsi="標楷體"/>
              </w:rPr>
            </w:pPr>
            <w:r w:rsidRPr="00EC4878">
              <w:rPr>
                <w:rFonts w:ascii="標楷體" w:eastAsia="標楷體" w:hAnsi="標楷體"/>
              </w:rPr>
              <w:t>13</w:t>
            </w:r>
          </w:p>
        </w:tc>
        <w:tc>
          <w:tcPr>
            <w:tcW w:w="1615" w:type="dxa"/>
            <w:vAlign w:val="center"/>
          </w:tcPr>
          <w:p w14:paraId="4582C8D0"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委員</w:t>
            </w:r>
          </w:p>
        </w:tc>
        <w:tc>
          <w:tcPr>
            <w:tcW w:w="2075" w:type="dxa"/>
            <w:vAlign w:val="center"/>
          </w:tcPr>
          <w:p w14:paraId="455EB9FD"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專家學者代表</w:t>
            </w:r>
          </w:p>
        </w:tc>
        <w:tc>
          <w:tcPr>
            <w:tcW w:w="1839" w:type="dxa"/>
            <w:vAlign w:val="center"/>
          </w:tcPr>
          <w:p w14:paraId="5E12045D" w14:textId="51BD761A" w:rsidR="00822ED2" w:rsidRPr="00822ED2" w:rsidRDefault="00822ED2" w:rsidP="00822ED2">
            <w:pPr>
              <w:jc w:val="center"/>
              <w:rPr>
                <w:rFonts w:ascii="標楷體" w:eastAsia="標楷體" w:hAnsi="標楷體"/>
              </w:rPr>
            </w:pPr>
            <w:r w:rsidRPr="00822ED2">
              <w:rPr>
                <w:rFonts w:ascii="標楷體" w:eastAsia="標楷體" w:hAnsi="標楷體" w:hint="eastAsia"/>
              </w:rPr>
              <w:t>鄭淑芬</w:t>
            </w:r>
          </w:p>
        </w:tc>
        <w:tc>
          <w:tcPr>
            <w:tcW w:w="1275" w:type="dxa"/>
            <w:vAlign w:val="center"/>
          </w:tcPr>
          <w:p w14:paraId="743E3B60" w14:textId="77777777" w:rsidR="00822ED2" w:rsidRPr="00822ED2" w:rsidRDefault="00822ED2" w:rsidP="00822ED2">
            <w:pPr>
              <w:jc w:val="center"/>
              <w:rPr>
                <w:rFonts w:ascii="標楷體" w:eastAsia="標楷體" w:hAnsi="標楷體"/>
              </w:rPr>
            </w:pPr>
            <w:r w:rsidRPr="00822ED2">
              <w:rPr>
                <w:rFonts w:ascii="標楷體" w:eastAsia="標楷體" w:hAnsi="標楷體" w:hint="eastAsia"/>
              </w:rPr>
              <w:t>女</w:t>
            </w:r>
          </w:p>
        </w:tc>
        <w:tc>
          <w:tcPr>
            <w:tcW w:w="1276" w:type="dxa"/>
            <w:vAlign w:val="center"/>
          </w:tcPr>
          <w:p w14:paraId="1278B8AE" w14:textId="77777777" w:rsidR="00822ED2" w:rsidRPr="00822ED2" w:rsidRDefault="00822ED2" w:rsidP="00822ED2">
            <w:pPr>
              <w:jc w:val="center"/>
              <w:rPr>
                <w:rFonts w:ascii="標楷體" w:eastAsia="標楷體" w:hAnsi="標楷體"/>
              </w:rPr>
            </w:pPr>
          </w:p>
        </w:tc>
      </w:tr>
    </w:tbl>
    <w:p w14:paraId="237809A5" w14:textId="77777777" w:rsidR="00EC4878" w:rsidRPr="00EC4878" w:rsidRDefault="00EC4878" w:rsidP="00EC4878">
      <w:pPr>
        <w:pStyle w:val="a3"/>
        <w:ind w:leftChars="0"/>
        <w:rPr>
          <w:rFonts w:ascii="Times New Roman" w:eastAsia="標楷體" w:hAnsi="Times New Roman"/>
          <w:b/>
          <w:szCs w:val="24"/>
        </w:rPr>
      </w:pPr>
    </w:p>
    <w:p w14:paraId="4F16C141" w14:textId="77777777" w:rsidR="00A05A3C" w:rsidRPr="00EC4878" w:rsidRDefault="00A05A3C" w:rsidP="00EC4878">
      <w:pPr>
        <w:pStyle w:val="a3"/>
        <w:numPr>
          <w:ilvl w:val="0"/>
          <w:numId w:val="5"/>
        </w:numPr>
        <w:ind w:leftChars="0" w:hanging="256"/>
        <w:rPr>
          <w:rFonts w:ascii="Times New Roman" w:eastAsia="標楷體" w:hAnsi="Times New Roman"/>
          <w:b/>
          <w:szCs w:val="24"/>
        </w:rPr>
      </w:pPr>
      <w:r w:rsidRPr="00EC4878">
        <w:rPr>
          <w:rFonts w:ascii="Times New Roman" w:eastAsia="標楷體" w:hAnsi="Times New Roman" w:hint="eastAsia"/>
          <w:szCs w:val="24"/>
        </w:rPr>
        <w:t>實施方式及內容：</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29"/>
        <w:gridCol w:w="2842"/>
        <w:gridCol w:w="2216"/>
        <w:gridCol w:w="1114"/>
        <w:gridCol w:w="859"/>
      </w:tblGrid>
      <w:tr w:rsidR="00822ED2" w:rsidRPr="00EC4878" w14:paraId="7DA50346" w14:textId="77777777" w:rsidTr="00FB771F">
        <w:trPr>
          <w:jc w:val="center"/>
        </w:trPr>
        <w:tc>
          <w:tcPr>
            <w:tcW w:w="2340" w:type="dxa"/>
            <w:shd w:val="clear" w:color="auto" w:fill="FFFFFF"/>
            <w:vAlign w:val="center"/>
          </w:tcPr>
          <w:p w14:paraId="3700AAF0" w14:textId="3D73A8BC" w:rsidR="00A05A3C" w:rsidRPr="00EC4878" w:rsidRDefault="00A05A3C" w:rsidP="00FB771F">
            <w:pPr>
              <w:jc w:val="center"/>
              <w:rPr>
                <w:rFonts w:eastAsia="標楷體"/>
                <w:b/>
                <w:bCs/>
                <w:szCs w:val="20"/>
              </w:rPr>
            </w:pPr>
            <w:r w:rsidRPr="00EC4878">
              <w:rPr>
                <w:rFonts w:eastAsia="標楷體" w:hint="eastAsia"/>
                <w:b/>
                <w:bCs/>
                <w:szCs w:val="20"/>
              </w:rPr>
              <w:t>實施項目</w:t>
            </w:r>
          </w:p>
        </w:tc>
        <w:tc>
          <w:tcPr>
            <w:tcW w:w="3234" w:type="dxa"/>
            <w:shd w:val="clear" w:color="auto" w:fill="FFFFFF"/>
            <w:vAlign w:val="center"/>
          </w:tcPr>
          <w:p w14:paraId="2FAA883D" w14:textId="5003669A" w:rsidR="00A05A3C" w:rsidRPr="00EC4878" w:rsidRDefault="00A05A3C" w:rsidP="00FB771F">
            <w:pPr>
              <w:jc w:val="center"/>
              <w:rPr>
                <w:rFonts w:eastAsia="標楷體"/>
                <w:b/>
                <w:bCs/>
                <w:szCs w:val="20"/>
              </w:rPr>
            </w:pPr>
            <w:r w:rsidRPr="00EC4878">
              <w:rPr>
                <w:rFonts w:eastAsia="標楷體" w:hint="eastAsia"/>
                <w:b/>
                <w:bCs/>
                <w:szCs w:val="20"/>
              </w:rPr>
              <w:t>辦理內容</w:t>
            </w:r>
          </w:p>
        </w:tc>
        <w:tc>
          <w:tcPr>
            <w:tcW w:w="1266" w:type="dxa"/>
            <w:shd w:val="clear" w:color="auto" w:fill="FFFFFF"/>
            <w:vAlign w:val="center"/>
          </w:tcPr>
          <w:p w14:paraId="3C3957D7" w14:textId="77777777" w:rsidR="00A05A3C" w:rsidRPr="00EC4878" w:rsidRDefault="00A05A3C" w:rsidP="00FB771F">
            <w:pPr>
              <w:jc w:val="center"/>
              <w:rPr>
                <w:rFonts w:eastAsia="標楷體"/>
                <w:b/>
                <w:bCs/>
                <w:szCs w:val="20"/>
              </w:rPr>
            </w:pPr>
            <w:r w:rsidRPr="00EC4878">
              <w:rPr>
                <w:rFonts w:eastAsia="標楷體" w:hint="eastAsia"/>
                <w:b/>
                <w:bCs/>
                <w:szCs w:val="20"/>
              </w:rPr>
              <w:t>辦理時間</w:t>
            </w:r>
          </w:p>
        </w:tc>
        <w:tc>
          <w:tcPr>
            <w:tcW w:w="1260" w:type="dxa"/>
            <w:shd w:val="clear" w:color="auto" w:fill="FFFFFF"/>
            <w:vAlign w:val="center"/>
          </w:tcPr>
          <w:p w14:paraId="7EEB981C" w14:textId="77777777" w:rsidR="00A05A3C" w:rsidRPr="00EC4878" w:rsidRDefault="00A05A3C" w:rsidP="00FB771F">
            <w:pPr>
              <w:jc w:val="center"/>
              <w:rPr>
                <w:rFonts w:eastAsia="標楷體"/>
                <w:b/>
                <w:bCs/>
                <w:szCs w:val="20"/>
              </w:rPr>
            </w:pPr>
            <w:r w:rsidRPr="00EC4878">
              <w:rPr>
                <w:rFonts w:eastAsia="標楷體" w:hint="eastAsia"/>
                <w:b/>
                <w:bCs/>
                <w:szCs w:val="20"/>
              </w:rPr>
              <w:t>參加對象</w:t>
            </w:r>
          </w:p>
        </w:tc>
        <w:tc>
          <w:tcPr>
            <w:tcW w:w="960" w:type="dxa"/>
            <w:shd w:val="clear" w:color="auto" w:fill="FFFFFF"/>
            <w:vAlign w:val="center"/>
          </w:tcPr>
          <w:p w14:paraId="2F37758A" w14:textId="77777777" w:rsidR="00A05A3C" w:rsidRPr="00EC4878" w:rsidRDefault="00A05A3C" w:rsidP="00FB771F">
            <w:pPr>
              <w:jc w:val="center"/>
              <w:rPr>
                <w:rFonts w:eastAsia="標楷體"/>
                <w:b/>
                <w:bCs/>
                <w:szCs w:val="20"/>
              </w:rPr>
            </w:pPr>
            <w:r w:rsidRPr="00EC4878">
              <w:rPr>
                <w:rFonts w:eastAsia="標楷體" w:hint="eastAsia"/>
                <w:b/>
                <w:bCs/>
                <w:szCs w:val="20"/>
              </w:rPr>
              <w:t>備</w:t>
            </w:r>
            <w:r w:rsidRPr="00EC4878">
              <w:rPr>
                <w:rFonts w:eastAsia="標楷體"/>
                <w:b/>
                <w:bCs/>
                <w:szCs w:val="20"/>
              </w:rPr>
              <w:t xml:space="preserve">   </w:t>
            </w:r>
            <w:r w:rsidRPr="00EC4878">
              <w:rPr>
                <w:rFonts w:eastAsia="標楷體" w:hint="eastAsia"/>
                <w:b/>
                <w:bCs/>
                <w:szCs w:val="20"/>
              </w:rPr>
              <w:t>註</w:t>
            </w:r>
          </w:p>
        </w:tc>
      </w:tr>
      <w:tr w:rsidR="00822ED2" w:rsidRPr="00EC4878" w14:paraId="20B0DB90" w14:textId="77777777" w:rsidTr="00FB771F">
        <w:trPr>
          <w:jc w:val="center"/>
        </w:trPr>
        <w:tc>
          <w:tcPr>
            <w:tcW w:w="2340" w:type="dxa"/>
            <w:shd w:val="clear" w:color="auto" w:fill="FFFFFF"/>
            <w:vAlign w:val="center"/>
          </w:tcPr>
          <w:p w14:paraId="3E7B93F5" w14:textId="77777777" w:rsidR="00A05A3C" w:rsidRPr="00EC4878" w:rsidRDefault="00A05A3C" w:rsidP="00FB771F">
            <w:pPr>
              <w:jc w:val="center"/>
              <w:rPr>
                <w:rFonts w:eastAsia="標楷體"/>
                <w:szCs w:val="20"/>
              </w:rPr>
            </w:pPr>
            <w:r w:rsidRPr="00EC4878">
              <w:rPr>
                <w:rFonts w:eastAsia="標楷體" w:hint="eastAsia"/>
                <w:szCs w:val="20"/>
              </w:rPr>
              <w:t>各科課程教學融入</w:t>
            </w:r>
          </w:p>
        </w:tc>
        <w:tc>
          <w:tcPr>
            <w:tcW w:w="3234" w:type="dxa"/>
            <w:shd w:val="clear" w:color="auto" w:fill="FFFFFF"/>
            <w:vAlign w:val="center"/>
          </w:tcPr>
          <w:p w14:paraId="25E7FDD7" w14:textId="77777777" w:rsidR="00A05A3C" w:rsidRPr="00EC4878" w:rsidRDefault="00A05A3C" w:rsidP="00FB771F">
            <w:pPr>
              <w:jc w:val="both"/>
              <w:rPr>
                <w:rFonts w:eastAsia="標楷體"/>
                <w:szCs w:val="20"/>
              </w:rPr>
            </w:pPr>
            <w:r w:rsidRPr="00EC4878">
              <w:rPr>
                <w:rFonts w:eastAsia="標楷體" w:hint="eastAsia"/>
                <w:szCs w:val="20"/>
              </w:rPr>
              <w:t>於各科（全民國防教育、健康與護理、生命教育、家政、國文、英文、公民與社會）課程教學活動中，隨機融入性別平等議題之討論。</w:t>
            </w:r>
          </w:p>
        </w:tc>
        <w:tc>
          <w:tcPr>
            <w:tcW w:w="1266" w:type="dxa"/>
            <w:shd w:val="clear" w:color="auto" w:fill="FFFFFF"/>
            <w:vAlign w:val="center"/>
          </w:tcPr>
          <w:p w14:paraId="5001E0CB" w14:textId="77777777" w:rsidR="00A05A3C" w:rsidRPr="00EC4878" w:rsidRDefault="00A05A3C" w:rsidP="00FB771F">
            <w:pPr>
              <w:jc w:val="center"/>
              <w:rPr>
                <w:rFonts w:eastAsia="標楷體"/>
                <w:szCs w:val="20"/>
              </w:rPr>
            </w:pPr>
            <w:r w:rsidRPr="00EC4878">
              <w:rPr>
                <w:rFonts w:eastAsia="標楷體" w:hint="eastAsia"/>
                <w:szCs w:val="20"/>
              </w:rPr>
              <w:t>隨時辦理</w:t>
            </w:r>
          </w:p>
        </w:tc>
        <w:tc>
          <w:tcPr>
            <w:tcW w:w="1260" w:type="dxa"/>
            <w:shd w:val="clear" w:color="auto" w:fill="FFFFFF"/>
            <w:vAlign w:val="center"/>
          </w:tcPr>
          <w:p w14:paraId="7319B4B8" w14:textId="77777777" w:rsidR="00A05A3C" w:rsidRPr="00EC4878" w:rsidRDefault="00A05A3C" w:rsidP="00FB771F">
            <w:pPr>
              <w:jc w:val="center"/>
              <w:rPr>
                <w:rFonts w:eastAsia="標楷體"/>
                <w:szCs w:val="20"/>
              </w:rPr>
            </w:pPr>
            <w:r w:rsidRPr="00EC4878">
              <w:rPr>
                <w:rFonts w:eastAsia="標楷體" w:hint="eastAsia"/>
                <w:szCs w:val="20"/>
              </w:rPr>
              <w:t>全校學生</w:t>
            </w:r>
          </w:p>
        </w:tc>
        <w:tc>
          <w:tcPr>
            <w:tcW w:w="960" w:type="dxa"/>
            <w:shd w:val="clear" w:color="auto" w:fill="FFFFFF"/>
            <w:vAlign w:val="center"/>
          </w:tcPr>
          <w:p w14:paraId="3C36E30A" w14:textId="77777777" w:rsidR="00A05A3C" w:rsidRPr="00EC4878" w:rsidRDefault="00A05A3C" w:rsidP="00FB771F">
            <w:pPr>
              <w:widowControl/>
              <w:jc w:val="center"/>
              <w:rPr>
                <w:rFonts w:eastAsia="標楷體"/>
                <w:szCs w:val="20"/>
              </w:rPr>
            </w:pPr>
            <w:r w:rsidRPr="00EC4878">
              <w:rPr>
                <w:rFonts w:eastAsia="標楷體" w:hint="eastAsia"/>
                <w:szCs w:val="20"/>
              </w:rPr>
              <w:t>教務處</w:t>
            </w:r>
          </w:p>
        </w:tc>
      </w:tr>
      <w:tr w:rsidR="00822ED2" w:rsidRPr="00EC4878" w14:paraId="1B5C56B2" w14:textId="77777777" w:rsidTr="00FB771F">
        <w:trPr>
          <w:jc w:val="center"/>
        </w:trPr>
        <w:tc>
          <w:tcPr>
            <w:tcW w:w="2340" w:type="dxa"/>
            <w:shd w:val="clear" w:color="auto" w:fill="FFFFFF"/>
            <w:vAlign w:val="center"/>
          </w:tcPr>
          <w:p w14:paraId="3BE3F07D" w14:textId="77777777" w:rsidR="00A05A3C" w:rsidRPr="00EC4878" w:rsidRDefault="00A05A3C" w:rsidP="00FB771F">
            <w:pPr>
              <w:jc w:val="center"/>
              <w:rPr>
                <w:rFonts w:eastAsia="標楷體"/>
              </w:rPr>
            </w:pPr>
            <w:bookmarkStart w:id="0" w:name="_GoBack" w:colFirst="2" w:colLast="2"/>
            <w:r w:rsidRPr="00EC4878">
              <w:rPr>
                <w:rFonts w:eastAsia="標楷體" w:hint="eastAsia"/>
              </w:rPr>
              <w:t>選用符合性別平等</w:t>
            </w:r>
          </w:p>
          <w:p w14:paraId="328DC8B2" w14:textId="77777777" w:rsidR="00A05A3C" w:rsidRPr="00EC4878" w:rsidRDefault="00A05A3C" w:rsidP="00FB771F">
            <w:pPr>
              <w:jc w:val="center"/>
              <w:rPr>
                <w:rFonts w:eastAsia="標楷體"/>
                <w:szCs w:val="20"/>
              </w:rPr>
            </w:pPr>
            <w:r w:rsidRPr="00EC4878">
              <w:rPr>
                <w:rFonts w:eastAsia="標楷體" w:hint="eastAsia"/>
              </w:rPr>
              <w:t>原則之教材</w:t>
            </w:r>
          </w:p>
        </w:tc>
        <w:tc>
          <w:tcPr>
            <w:tcW w:w="3234" w:type="dxa"/>
            <w:shd w:val="clear" w:color="auto" w:fill="FFFFFF"/>
            <w:vAlign w:val="center"/>
          </w:tcPr>
          <w:p w14:paraId="045933FA" w14:textId="77777777" w:rsidR="00A05A3C" w:rsidRPr="00EC4878" w:rsidRDefault="00A05A3C" w:rsidP="00FB771F">
            <w:pPr>
              <w:jc w:val="both"/>
              <w:rPr>
                <w:rFonts w:eastAsia="標楷體"/>
                <w:szCs w:val="20"/>
              </w:rPr>
            </w:pPr>
            <w:r w:rsidRPr="00EC4878">
              <w:rPr>
                <w:rFonts w:eastAsia="標楷體" w:hint="eastAsia"/>
              </w:rPr>
              <w:t>選教科書時，內容及影像符合性別平等原則。</w:t>
            </w:r>
          </w:p>
        </w:tc>
        <w:tc>
          <w:tcPr>
            <w:tcW w:w="1266" w:type="dxa"/>
            <w:shd w:val="clear" w:color="auto" w:fill="FFFFFF"/>
            <w:vAlign w:val="center"/>
          </w:tcPr>
          <w:p w14:paraId="6D2BB318" w14:textId="11247148" w:rsidR="00A05A3C" w:rsidRPr="00C22073" w:rsidRDefault="00A05A3C" w:rsidP="007A5F45">
            <w:pPr>
              <w:jc w:val="center"/>
              <w:rPr>
                <w:rFonts w:eastAsia="標楷體"/>
                <w:szCs w:val="20"/>
              </w:rPr>
            </w:pPr>
            <w:r w:rsidRPr="00C22073">
              <w:rPr>
                <w:rFonts w:eastAsia="標楷體"/>
                <w:szCs w:val="20"/>
              </w:rPr>
              <w:t>1</w:t>
            </w:r>
            <w:r w:rsidR="00822ED2" w:rsidRPr="00C22073">
              <w:rPr>
                <w:rFonts w:eastAsia="標楷體"/>
                <w:szCs w:val="20"/>
              </w:rPr>
              <w:t>1</w:t>
            </w:r>
            <w:r w:rsidR="007A5F45" w:rsidRPr="00C22073">
              <w:rPr>
                <w:rFonts w:eastAsia="標楷體" w:hint="eastAsia"/>
                <w:szCs w:val="20"/>
              </w:rPr>
              <w:t>1</w:t>
            </w:r>
            <w:r w:rsidRPr="00C22073">
              <w:rPr>
                <w:rFonts w:eastAsia="標楷體" w:hint="eastAsia"/>
                <w:szCs w:val="20"/>
              </w:rPr>
              <w:t>年</w:t>
            </w:r>
            <w:r w:rsidRPr="00C22073">
              <w:rPr>
                <w:rFonts w:eastAsia="標楷體"/>
                <w:szCs w:val="20"/>
              </w:rPr>
              <w:t>4</w:t>
            </w:r>
            <w:r w:rsidRPr="00C22073">
              <w:rPr>
                <w:rFonts w:eastAsia="標楷體" w:hint="eastAsia"/>
                <w:szCs w:val="20"/>
              </w:rPr>
              <w:t>月</w:t>
            </w:r>
          </w:p>
        </w:tc>
        <w:tc>
          <w:tcPr>
            <w:tcW w:w="1260" w:type="dxa"/>
            <w:shd w:val="clear" w:color="auto" w:fill="FFFFFF"/>
            <w:vAlign w:val="center"/>
          </w:tcPr>
          <w:p w14:paraId="40827F2D" w14:textId="77777777" w:rsidR="00A05A3C" w:rsidRPr="00EC4878" w:rsidRDefault="00A05A3C" w:rsidP="00FB771F">
            <w:pPr>
              <w:jc w:val="center"/>
              <w:rPr>
                <w:rFonts w:eastAsia="標楷體"/>
                <w:szCs w:val="20"/>
              </w:rPr>
            </w:pPr>
            <w:r w:rsidRPr="00EC4878">
              <w:rPr>
                <w:rFonts w:eastAsia="標楷體" w:hint="eastAsia"/>
                <w:szCs w:val="20"/>
              </w:rPr>
              <w:t>教師</w:t>
            </w:r>
          </w:p>
        </w:tc>
        <w:tc>
          <w:tcPr>
            <w:tcW w:w="960" w:type="dxa"/>
            <w:shd w:val="clear" w:color="auto" w:fill="FFFFFF"/>
            <w:vAlign w:val="center"/>
          </w:tcPr>
          <w:p w14:paraId="6955CB12" w14:textId="77777777" w:rsidR="00A05A3C" w:rsidRPr="00EC4878" w:rsidRDefault="00A05A3C" w:rsidP="00FB771F">
            <w:pPr>
              <w:jc w:val="center"/>
              <w:rPr>
                <w:rFonts w:eastAsia="標楷體"/>
                <w:szCs w:val="20"/>
              </w:rPr>
            </w:pPr>
            <w:r w:rsidRPr="00EC4878">
              <w:rPr>
                <w:rFonts w:eastAsia="標楷體" w:hint="eastAsia"/>
                <w:szCs w:val="20"/>
              </w:rPr>
              <w:t>教務處</w:t>
            </w:r>
          </w:p>
        </w:tc>
      </w:tr>
      <w:tr w:rsidR="00822ED2" w:rsidRPr="00EC4878" w14:paraId="5ED69247" w14:textId="77777777" w:rsidTr="00FB771F">
        <w:trPr>
          <w:jc w:val="center"/>
        </w:trPr>
        <w:tc>
          <w:tcPr>
            <w:tcW w:w="2340" w:type="dxa"/>
            <w:vMerge w:val="restart"/>
            <w:shd w:val="clear" w:color="auto" w:fill="FFFFFF"/>
            <w:vAlign w:val="center"/>
          </w:tcPr>
          <w:p w14:paraId="4076A662" w14:textId="77777777" w:rsidR="00A05A3C" w:rsidRPr="00EC4878" w:rsidRDefault="00A05A3C" w:rsidP="00FB771F">
            <w:pPr>
              <w:jc w:val="center"/>
              <w:rPr>
                <w:rFonts w:eastAsia="標楷體"/>
                <w:szCs w:val="20"/>
              </w:rPr>
            </w:pPr>
            <w:r w:rsidRPr="00EC4878">
              <w:rPr>
                <w:rFonts w:eastAsia="標楷體" w:hint="eastAsia"/>
                <w:szCs w:val="20"/>
              </w:rPr>
              <w:t>教職員工生參加研習活動</w:t>
            </w:r>
          </w:p>
        </w:tc>
        <w:tc>
          <w:tcPr>
            <w:tcW w:w="3234" w:type="dxa"/>
            <w:vMerge w:val="restart"/>
            <w:shd w:val="clear" w:color="auto" w:fill="FFFFFF"/>
            <w:vAlign w:val="center"/>
          </w:tcPr>
          <w:p w14:paraId="22D9CE87" w14:textId="77777777" w:rsidR="00A05A3C" w:rsidRPr="00EC4878" w:rsidRDefault="00A05A3C" w:rsidP="00FB771F">
            <w:pPr>
              <w:pStyle w:val="a3"/>
              <w:numPr>
                <w:ilvl w:val="0"/>
                <w:numId w:val="6"/>
              </w:numPr>
              <w:ind w:leftChars="0"/>
              <w:jc w:val="both"/>
              <w:rPr>
                <w:rFonts w:ascii="Times New Roman" w:eastAsia="標楷體" w:hAnsi="Times New Roman"/>
                <w:szCs w:val="20"/>
              </w:rPr>
            </w:pPr>
            <w:r w:rsidRPr="00EC4878">
              <w:rPr>
                <w:rFonts w:ascii="Times New Roman" w:eastAsia="標楷體" w:hAnsi="Times New Roman" w:hint="eastAsia"/>
                <w:szCs w:val="20"/>
              </w:rPr>
              <w:t>遴派教師參與校外有關性別平等教育研習活動。</w:t>
            </w:r>
          </w:p>
          <w:p w14:paraId="18D4CB1D" w14:textId="77777777" w:rsidR="00A05A3C" w:rsidRPr="00EC4878" w:rsidRDefault="00A05A3C" w:rsidP="00FB771F">
            <w:pPr>
              <w:pStyle w:val="a3"/>
              <w:numPr>
                <w:ilvl w:val="0"/>
                <w:numId w:val="6"/>
              </w:numPr>
              <w:ind w:leftChars="0"/>
              <w:jc w:val="both"/>
              <w:rPr>
                <w:rFonts w:ascii="Times New Roman" w:eastAsia="標楷體" w:hAnsi="Times New Roman"/>
                <w:szCs w:val="20"/>
              </w:rPr>
            </w:pPr>
            <w:r w:rsidRPr="00EC4878">
              <w:rPr>
                <w:rFonts w:ascii="Times New Roman" w:eastAsia="標楷體" w:hAnsi="Times New Roman" w:hint="eastAsia"/>
              </w:rPr>
              <w:t>舉辦「性別平等教育」相關主題講座</w:t>
            </w:r>
          </w:p>
          <w:p w14:paraId="3680E89C" w14:textId="77777777" w:rsidR="00A05A3C" w:rsidRPr="00F74938" w:rsidRDefault="00A05A3C" w:rsidP="00FB771F">
            <w:pPr>
              <w:pStyle w:val="a3"/>
              <w:numPr>
                <w:ilvl w:val="0"/>
                <w:numId w:val="6"/>
              </w:numPr>
              <w:ind w:leftChars="0"/>
              <w:jc w:val="both"/>
              <w:rPr>
                <w:rFonts w:ascii="Times New Roman" w:eastAsia="標楷體" w:hAnsi="Times New Roman"/>
                <w:szCs w:val="20"/>
              </w:rPr>
            </w:pPr>
            <w:r w:rsidRPr="00EC4878">
              <w:rPr>
                <w:rFonts w:ascii="Times New Roman" w:eastAsia="標楷體" w:hAnsi="Times New Roman" w:hint="eastAsia"/>
              </w:rPr>
              <w:t>鼓勵學生參與性別平等教育、性騷擾與性侵害防治及家庭暴力等相關主題之研習活動</w:t>
            </w:r>
            <w:r w:rsidR="00F74938">
              <w:rPr>
                <w:rFonts w:ascii="Times New Roman" w:eastAsia="標楷體" w:hAnsi="Times New Roman" w:hint="eastAsia"/>
              </w:rPr>
              <w:t>。</w:t>
            </w:r>
          </w:p>
          <w:p w14:paraId="0A6870AE" w14:textId="77777777" w:rsidR="00F74938" w:rsidRPr="00EC4878" w:rsidRDefault="00F74938" w:rsidP="00FB771F">
            <w:pPr>
              <w:pStyle w:val="a3"/>
              <w:numPr>
                <w:ilvl w:val="0"/>
                <w:numId w:val="6"/>
              </w:numPr>
              <w:ind w:leftChars="0"/>
              <w:jc w:val="both"/>
              <w:rPr>
                <w:rFonts w:ascii="Times New Roman" w:eastAsia="標楷體" w:hAnsi="Times New Roman"/>
                <w:szCs w:val="20"/>
              </w:rPr>
            </w:pPr>
            <w:r>
              <w:rPr>
                <w:rFonts w:ascii="Times New Roman" w:eastAsia="標楷體" w:hAnsi="Times New Roman" w:hint="eastAsia"/>
              </w:rPr>
              <w:t>家庭暨性別教育諮商輔導。</w:t>
            </w:r>
          </w:p>
        </w:tc>
        <w:tc>
          <w:tcPr>
            <w:tcW w:w="1266" w:type="dxa"/>
            <w:shd w:val="clear" w:color="auto" w:fill="FFFFFF"/>
            <w:vAlign w:val="center"/>
          </w:tcPr>
          <w:p w14:paraId="63B78C0A" w14:textId="77777777" w:rsidR="00A05A3C" w:rsidRPr="00C22073" w:rsidRDefault="00A05A3C" w:rsidP="00FB771F">
            <w:pPr>
              <w:jc w:val="center"/>
              <w:rPr>
                <w:rFonts w:eastAsia="標楷體"/>
                <w:szCs w:val="20"/>
              </w:rPr>
            </w:pPr>
            <w:r w:rsidRPr="00C22073">
              <w:rPr>
                <w:rFonts w:eastAsia="標楷體" w:hint="eastAsia"/>
                <w:szCs w:val="20"/>
              </w:rPr>
              <w:t>隨時辦理</w:t>
            </w:r>
          </w:p>
        </w:tc>
        <w:tc>
          <w:tcPr>
            <w:tcW w:w="1260" w:type="dxa"/>
            <w:shd w:val="clear" w:color="auto" w:fill="FFFFFF"/>
            <w:vAlign w:val="center"/>
          </w:tcPr>
          <w:p w14:paraId="13844AC1" w14:textId="77777777" w:rsidR="00A05A3C" w:rsidRPr="00EC4878" w:rsidRDefault="00A05A3C" w:rsidP="00FB771F">
            <w:pPr>
              <w:jc w:val="center"/>
              <w:rPr>
                <w:rFonts w:eastAsia="標楷體"/>
                <w:szCs w:val="20"/>
              </w:rPr>
            </w:pPr>
            <w:r w:rsidRPr="00EC4878">
              <w:rPr>
                <w:rFonts w:eastAsia="標楷體" w:hint="eastAsia"/>
                <w:szCs w:val="20"/>
              </w:rPr>
              <w:t>教師</w:t>
            </w:r>
          </w:p>
        </w:tc>
        <w:tc>
          <w:tcPr>
            <w:tcW w:w="960" w:type="dxa"/>
            <w:shd w:val="clear" w:color="auto" w:fill="FFFFFF"/>
            <w:vAlign w:val="center"/>
          </w:tcPr>
          <w:p w14:paraId="55348FE6" w14:textId="77777777" w:rsidR="00A05A3C" w:rsidRPr="00EC4878" w:rsidRDefault="00A05A3C" w:rsidP="00FB771F">
            <w:pPr>
              <w:jc w:val="center"/>
              <w:rPr>
                <w:rFonts w:eastAsia="標楷體"/>
                <w:szCs w:val="20"/>
              </w:rPr>
            </w:pPr>
            <w:r w:rsidRPr="00EC4878">
              <w:rPr>
                <w:rFonts w:eastAsia="標楷體" w:hint="eastAsia"/>
                <w:szCs w:val="20"/>
              </w:rPr>
              <w:t>輔導室</w:t>
            </w:r>
          </w:p>
          <w:p w14:paraId="5C8156D3" w14:textId="77777777" w:rsidR="00A05A3C" w:rsidRPr="00EC4878" w:rsidRDefault="00A05A3C" w:rsidP="00FB771F">
            <w:pPr>
              <w:jc w:val="center"/>
              <w:rPr>
                <w:rFonts w:eastAsia="標楷體"/>
                <w:szCs w:val="20"/>
              </w:rPr>
            </w:pPr>
            <w:r w:rsidRPr="00EC4878">
              <w:rPr>
                <w:rFonts w:eastAsia="標楷體" w:hint="eastAsia"/>
                <w:szCs w:val="20"/>
              </w:rPr>
              <w:t>人事室</w:t>
            </w:r>
          </w:p>
          <w:p w14:paraId="68ECC88C" w14:textId="77777777" w:rsidR="00A05A3C" w:rsidRPr="00EC4878" w:rsidRDefault="00A05A3C" w:rsidP="00FB771F">
            <w:pPr>
              <w:jc w:val="center"/>
              <w:rPr>
                <w:rFonts w:eastAsia="標楷體"/>
                <w:szCs w:val="20"/>
              </w:rPr>
            </w:pPr>
            <w:r w:rsidRPr="00EC4878">
              <w:rPr>
                <w:rFonts w:eastAsia="標楷體" w:hint="eastAsia"/>
                <w:szCs w:val="20"/>
              </w:rPr>
              <w:t>教務處</w:t>
            </w:r>
          </w:p>
        </w:tc>
      </w:tr>
      <w:tr w:rsidR="00822ED2" w:rsidRPr="00EC4878" w14:paraId="186DD236" w14:textId="77777777" w:rsidTr="00FB771F">
        <w:trPr>
          <w:jc w:val="center"/>
        </w:trPr>
        <w:tc>
          <w:tcPr>
            <w:tcW w:w="2340" w:type="dxa"/>
            <w:vMerge/>
            <w:shd w:val="clear" w:color="auto" w:fill="FFFFFF"/>
          </w:tcPr>
          <w:p w14:paraId="68B68B74" w14:textId="77777777" w:rsidR="00A05A3C" w:rsidRPr="00EC4878" w:rsidRDefault="00A05A3C" w:rsidP="00FB771F">
            <w:pPr>
              <w:rPr>
                <w:rFonts w:eastAsia="標楷體"/>
              </w:rPr>
            </w:pPr>
          </w:p>
        </w:tc>
        <w:tc>
          <w:tcPr>
            <w:tcW w:w="3234" w:type="dxa"/>
            <w:vMerge/>
            <w:shd w:val="clear" w:color="auto" w:fill="FFFFFF"/>
          </w:tcPr>
          <w:p w14:paraId="3E10BCEE" w14:textId="77777777" w:rsidR="00A05A3C" w:rsidRPr="00EC4878" w:rsidRDefault="00A05A3C" w:rsidP="00FB771F">
            <w:pPr>
              <w:rPr>
                <w:rFonts w:eastAsia="標楷體"/>
              </w:rPr>
            </w:pPr>
          </w:p>
        </w:tc>
        <w:tc>
          <w:tcPr>
            <w:tcW w:w="1266" w:type="dxa"/>
            <w:shd w:val="clear" w:color="auto" w:fill="FFFFFF"/>
            <w:vAlign w:val="center"/>
          </w:tcPr>
          <w:p w14:paraId="232CBD7F" w14:textId="7E761918" w:rsidR="00A05A3C" w:rsidRPr="00C22073" w:rsidRDefault="007A5F45" w:rsidP="005E3485">
            <w:pPr>
              <w:jc w:val="center"/>
              <w:rPr>
                <w:rFonts w:ascii="標楷體" w:eastAsia="標楷體" w:hAnsi="標楷體"/>
                <w:szCs w:val="20"/>
              </w:rPr>
            </w:pPr>
            <w:r w:rsidRPr="00C22073">
              <w:rPr>
                <w:rFonts w:ascii="標楷體" w:eastAsia="標楷體" w:hAnsi="標楷體"/>
                <w:szCs w:val="20"/>
              </w:rPr>
              <w:t>1</w:t>
            </w:r>
            <w:r w:rsidRPr="00C22073">
              <w:rPr>
                <w:rFonts w:ascii="標楷體" w:eastAsia="標楷體" w:hAnsi="標楷體" w:hint="eastAsia"/>
                <w:szCs w:val="20"/>
              </w:rPr>
              <w:t>10</w:t>
            </w:r>
            <w:r w:rsidR="00A05A3C" w:rsidRPr="00C22073">
              <w:rPr>
                <w:rFonts w:ascii="標楷體" w:eastAsia="標楷體" w:hAnsi="標楷體"/>
                <w:szCs w:val="20"/>
              </w:rPr>
              <w:t>.0</w:t>
            </w:r>
            <w:r w:rsidR="00822ED2" w:rsidRPr="00C22073">
              <w:rPr>
                <w:rFonts w:ascii="標楷體" w:eastAsia="標楷體" w:hAnsi="標楷體"/>
                <w:szCs w:val="20"/>
              </w:rPr>
              <w:t>8</w:t>
            </w:r>
            <w:r w:rsidR="00A05A3C" w:rsidRPr="00C22073">
              <w:rPr>
                <w:rFonts w:ascii="標楷體" w:eastAsia="標楷體" w:hAnsi="標楷體"/>
                <w:szCs w:val="20"/>
              </w:rPr>
              <w:t>.</w:t>
            </w:r>
            <w:r w:rsidR="005E3485" w:rsidRPr="00C22073">
              <w:rPr>
                <w:rFonts w:ascii="標楷體" w:eastAsia="標楷體" w:hAnsi="標楷體" w:hint="eastAsia"/>
                <w:szCs w:val="20"/>
              </w:rPr>
              <w:t>20</w:t>
            </w:r>
            <w:r w:rsidR="00F74938" w:rsidRPr="00C22073">
              <w:rPr>
                <w:rFonts w:ascii="標楷體" w:eastAsia="標楷體" w:hAnsi="標楷體"/>
                <w:szCs w:val="20"/>
              </w:rPr>
              <w:t>-1</w:t>
            </w:r>
            <w:r w:rsidRPr="00C22073">
              <w:rPr>
                <w:rFonts w:ascii="標楷體" w:eastAsia="標楷體" w:hAnsi="標楷體"/>
                <w:szCs w:val="20"/>
              </w:rPr>
              <w:t>1</w:t>
            </w:r>
            <w:r w:rsidRPr="00C22073">
              <w:rPr>
                <w:rFonts w:ascii="標楷體" w:eastAsia="標楷體" w:hAnsi="標楷體" w:hint="eastAsia"/>
                <w:szCs w:val="20"/>
              </w:rPr>
              <w:t>1</w:t>
            </w:r>
            <w:r w:rsidR="00822ED2" w:rsidRPr="00C22073">
              <w:rPr>
                <w:rFonts w:ascii="標楷體" w:eastAsia="標楷體" w:hAnsi="標楷體"/>
                <w:szCs w:val="20"/>
              </w:rPr>
              <w:t>.7.31</w:t>
            </w:r>
          </w:p>
        </w:tc>
        <w:tc>
          <w:tcPr>
            <w:tcW w:w="1260" w:type="dxa"/>
            <w:shd w:val="clear" w:color="auto" w:fill="FFFFFF"/>
            <w:vAlign w:val="center"/>
          </w:tcPr>
          <w:p w14:paraId="066E6C1C" w14:textId="77777777" w:rsidR="00A05A3C" w:rsidRPr="00EC4878" w:rsidRDefault="00A05A3C" w:rsidP="00FB771F">
            <w:pPr>
              <w:jc w:val="center"/>
              <w:rPr>
                <w:rFonts w:ascii="標楷體" w:eastAsia="標楷體" w:hAnsi="標楷體"/>
              </w:rPr>
            </w:pPr>
            <w:r w:rsidRPr="00EC4878">
              <w:rPr>
                <w:rFonts w:ascii="標楷體" w:eastAsia="標楷體" w:hAnsi="標楷體" w:hint="eastAsia"/>
                <w:szCs w:val="20"/>
              </w:rPr>
              <w:t>教職員工生</w:t>
            </w:r>
          </w:p>
        </w:tc>
        <w:tc>
          <w:tcPr>
            <w:tcW w:w="960" w:type="dxa"/>
            <w:shd w:val="clear" w:color="auto" w:fill="FFFFFF"/>
            <w:vAlign w:val="center"/>
          </w:tcPr>
          <w:p w14:paraId="55361FC6" w14:textId="77777777" w:rsidR="00A05A3C" w:rsidRPr="00EC4878" w:rsidRDefault="00F74938" w:rsidP="00FB771F">
            <w:pPr>
              <w:jc w:val="center"/>
              <w:rPr>
                <w:rFonts w:ascii="標楷體" w:eastAsia="標楷體" w:hAnsi="標楷體"/>
                <w:szCs w:val="20"/>
              </w:rPr>
            </w:pPr>
            <w:r>
              <w:rPr>
                <w:rFonts w:ascii="標楷體" w:eastAsia="標楷體" w:hAnsi="標楷體" w:hint="eastAsia"/>
                <w:szCs w:val="20"/>
              </w:rPr>
              <w:t>輔導室</w:t>
            </w:r>
          </w:p>
        </w:tc>
      </w:tr>
      <w:bookmarkEnd w:id="0"/>
      <w:tr w:rsidR="00822ED2" w:rsidRPr="00EC4878" w14:paraId="1086C3D4" w14:textId="77777777" w:rsidTr="00FB771F">
        <w:trPr>
          <w:jc w:val="center"/>
        </w:trPr>
        <w:tc>
          <w:tcPr>
            <w:tcW w:w="2340" w:type="dxa"/>
            <w:vMerge/>
            <w:shd w:val="clear" w:color="auto" w:fill="FFFFFF"/>
          </w:tcPr>
          <w:p w14:paraId="48262EF1" w14:textId="77777777" w:rsidR="00A05A3C" w:rsidRPr="00EC4878" w:rsidRDefault="00A05A3C" w:rsidP="00FB771F">
            <w:pPr>
              <w:rPr>
                <w:rFonts w:eastAsia="標楷體"/>
              </w:rPr>
            </w:pPr>
          </w:p>
        </w:tc>
        <w:tc>
          <w:tcPr>
            <w:tcW w:w="3234" w:type="dxa"/>
            <w:vMerge/>
            <w:shd w:val="clear" w:color="auto" w:fill="FFFFFF"/>
          </w:tcPr>
          <w:p w14:paraId="7BE3BEC5" w14:textId="77777777" w:rsidR="00A05A3C" w:rsidRPr="00EC4878" w:rsidRDefault="00A05A3C" w:rsidP="00FB771F">
            <w:pPr>
              <w:rPr>
                <w:rFonts w:eastAsia="標楷體"/>
              </w:rPr>
            </w:pPr>
          </w:p>
        </w:tc>
        <w:tc>
          <w:tcPr>
            <w:tcW w:w="1266" w:type="dxa"/>
            <w:shd w:val="clear" w:color="auto" w:fill="FFFFFF"/>
          </w:tcPr>
          <w:p w14:paraId="6B1A88FE" w14:textId="77777777" w:rsidR="00A05A3C" w:rsidRPr="00EC4878" w:rsidRDefault="00A05A3C" w:rsidP="00FB771F">
            <w:pPr>
              <w:jc w:val="center"/>
              <w:rPr>
                <w:rFonts w:eastAsia="標楷體"/>
                <w:szCs w:val="20"/>
              </w:rPr>
            </w:pPr>
          </w:p>
          <w:p w14:paraId="74067B2C" w14:textId="77777777" w:rsidR="00A05A3C" w:rsidRPr="00EC4878" w:rsidRDefault="00A05A3C" w:rsidP="00FB771F">
            <w:pPr>
              <w:jc w:val="center"/>
              <w:rPr>
                <w:rFonts w:eastAsia="標楷體"/>
              </w:rPr>
            </w:pPr>
            <w:r w:rsidRPr="00EC4878">
              <w:rPr>
                <w:rFonts w:eastAsia="標楷體" w:hint="eastAsia"/>
                <w:szCs w:val="20"/>
              </w:rPr>
              <w:t>隨時辦理</w:t>
            </w:r>
          </w:p>
        </w:tc>
        <w:tc>
          <w:tcPr>
            <w:tcW w:w="1260" w:type="dxa"/>
            <w:shd w:val="clear" w:color="auto" w:fill="FFFFFF"/>
            <w:vAlign w:val="center"/>
          </w:tcPr>
          <w:p w14:paraId="37B02D6A" w14:textId="77777777" w:rsidR="00A05A3C" w:rsidRPr="00EC4878" w:rsidRDefault="00A05A3C" w:rsidP="00FB771F">
            <w:pPr>
              <w:jc w:val="center"/>
              <w:rPr>
                <w:rFonts w:eastAsia="標楷體"/>
              </w:rPr>
            </w:pPr>
            <w:r w:rsidRPr="00EC4878">
              <w:rPr>
                <w:rFonts w:eastAsia="標楷體" w:hint="eastAsia"/>
              </w:rPr>
              <w:t>全校學生</w:t>
            </w:r>
          </w:p>
        </w:tc>
        <w:tc>
          <w:tcPr>
            <w:tcW w:w="960" w:type="dxa"/>
            <w:shd w:val="clear" w:color="auto" w:fill="FFFFFF"/>
            <w:vAlign w:val="center"/>
          </w:tcPr>
          <w:p w14:paraId="7CCAFAAB" w14:textId="77777777" w:rsidR="00A05A3C" w:rsidRPr="00EC4878" w:rsidRDefault="00A05A3C" w:rsidP="00FB771F">
            <w:pPr>
              <w:jc w:val="center"/>
              <w:rPr>
                <w:rFonts w:eastAsia="標楷體"/>
              </w:rPr>
            </w:pPr>
            <w:r w:rsidRPr="00EC4878">
              <w:rPr>
                <w:rFonts w:eastAsia="標楷體" w:hint="eastAsia"/>
              </w:rPr>
              <w:t>輔導室</w:t>
            </w:r>
          </w:p>
          <w:p w14:paraId="11FF770C" w14:textId="77777777" w:rsidR="00A05A3C" w:rsidRPr="00EC4878" w:rsidRDefault="00A05A3C" w:rsidP="00FB771F">
            <w:pPr>
              <w:jc w:val="center"/>
              <w:rPr>
                <w:rFonts w:eastAsia="標楷體"/>
                <w:szCs w:val="20"/>
              </w:rPr>
            </w:pPr>
            <w:r w:rsidRPr="00EC4878">
              <w:rPr>
                <w:rFonts w:eastAsia="標楷體" w:hint="eastAsia"/>
              </w:rPr>
              <w:t>學務處</w:t>
            </w:r>
          </w:p>
        </w:tc>
      </w:tr>
      <w:tr w:rsidR="00822ED2" w:rsidRPr="00EC4878" w14:paraId="4DA8DCF4" w14:textId="77777777" w:rsidTr="00FB771F">
        <w:trPr>
          <w:jc w:val="center"/>
        </w:trPr>
        <w:tc>
          <w:tcPr>
            <w:tcW w:w="2340" w:type="dxa"/>
            <w:shd w:val="clear" w:color="auto" w:fill="FFFFFF"/>
            <w:vAlign w:val="center"/>
          </w:tcPr>
          <w:p w14:paraId="1D1365E6" w14:textId="77777777" w:rsidR="00A05A3C" w:rsidRPr="00EC4878" w:rsidRDefault="00A05A3C" w:rsidP="00FB771F">
            <w:pPr>
              <w:jc w:val="center"/>
              <w:rPr>
                <w:rFonts w:eastAsia="標楷體"/>
                <w:szCs w:val="20"/>
              </w:rPr>
            </w:pPr>
            <w:r w:rsidRPr="00EC4878">
              <w:rPr>
                <w:rFonts w:eastAsia="標楷體" w:hint="eastAsia"/>
                <w:szCs w:val="20"/>
              </w:rPr>
              <w:t>充實性別平等教育</w:t>
            </w:r>
          </w:p>
          <w:p w14:paraId="0C38DFC8" w14:textId="77777777" w:rsidR="00A05A3C" w:rsidRPr="00EC4878" w:rsidRDefault="00A05A3C" w:rsidP="00FB771F">
            <w:pPr>
              <w:jc w:val="center"/>
              <w:rPr>
                <w:rFonts w:eastAsia="標楷體"/>
                <w:szCs w:val="20"/>
              </w:rPr>
            </w:pPr>
            <w:r w:rsidRPr="00EC4878">
              <w:rPr>
                <w:rFonts w:eastAsia="標楷體" w:hint="eastAsia"/>
                <w:szCs w:val="20"/>
              </w:rPr>
              <w:t>教材相關資料</w:t>
            </w:r>
          </w:p>
        </w:tc>
        <w:tc>
          <w:tcPr>
            <w:tcW w:w="3234" w:type="dxa"/>
            <w:shd w:val="clear" w:color="auto" w:fill="FFFFFF"/>
            <w:vAlign w:val="center"/>
          </w:tcPr>
          <w:p w14:paraId="7CEDAA1C" w14:textId="77777777" w:rsidR="00A05A3C" w:rsidRPr="00EC4878" w:rsidRDefault="00A05A3C" w:rsidP="00FB771F">
            <w:pPr>
              <w:jc w:val="both"/>
              <w:rPr>
                <w:rFonts w:eastAsia="標楷體"/>
                <w:szCs w:val="20"/>
              </w:rPr>
            </w:pPr>
            <w:r w:rsidRPr="00EC4878">
              <w:rPr>
                <w:rFonts w:eastAsia="標楷體" w:hint="eastAsia"/>
                <w:szCs w:val="20"/>
              </w:rPr>
              <w:t>購置或蒐集</w:t>
            </w:r>
            <w:r w:rsidRPr="00EC4878">
              <w:rPr>
                <w:rFonts w:eastAsia="標楷體" w:hint="eastAsia"/>
              </w:rPr>
              <w:t>性別平等教育</w:t>
            </w:r>
            <w:r w:rsidRPr="00EC4878">
              <w:rPr>
                <w:rFonts w:eastAsia="標楷體" w:hint="eastAsia"/>
                <w:szCs w:val="20"/>
              </w:rPr>
              <w:t>相關之</w:t>
            </w:r>
            <w:r w:rsidRPr="00EC4878">
              <w:rPr>
                <w:rFonts w:eastAsia="標楷體" w:hint="eastAsia"/>
              </w:rPr>
              <w:t>圖書與視聽媒體</w:t>
            </w:r>
            <w:r w:rsidRPr="00EC4878">
              <w:rPr>
                <w:rFonts w:eastAsia="標楷體" w:hint="eastAsia"/>
                <w:szCs w:val="20"/>
              </w:rPr>
              <w:t>、教案設計等資料</w:t>
            </w:r>
            <w:r w:rsidRPr="00EC4878">
              <w:rPr>
                <w:rFonts w:eastAsia="標楷體" w:hint="eastAsia"/>
              </w:rPr>
              <w:t>提供師生借閱。</w:t>
            </w:r>
          </w:p>
        </w:tc>
        <w:tc>
          <w:tcPr>
            <w:tcW w:w="1266" w:type="dxa"/>
            <w:shd w:val="clear" w:color="auto" w:fill="FFFFFF"/>
            <w:vAlign w:val="center"/>
          </w:tcPr>
          <w:p w14:paraId="44A3E5B0" w14:textId="77777777" w:rsidR="00A05A3C" w:rsidRPr="00EC4878" w:rsidRDefault="00A05A3C" w:rsidP="00FB771F">
            <w:pPr>
              <w:jc w:val="center"/>
              <w:rPr>
                <w:rFonts w:eastAsia="標楷體"/>
                <w:szCs w:val="20"/>
              </w:rPr>
            </w:pPr>
            <w:r w:rsidRPr="00EC4878">
              <w:rPr>
                <w:rFonts w:eastAsia="標楷體" w:hint="eastAsia"/>
                <w:szCs w:val="20"/>
              </w:rPr>
              <w:t>隨時辦理</w:t>
            </w:r>
          </w:p>
        </w:tc>
        <w:tc>
          <w:tcPr>
            <w:tcW w:w="1260" w:type="dxa"/>
            <w:shd w:val="clear" w:color="auto" w:fill="FFFFFF"/>
            <w:vAlign w:val="center"/>
          </w:tcPr>
          <w:p w14:paraId="5EAF71F8" w14:textId="77777777" w:rsidR="00A05A3C" w:rsidRPr="00EC4878" w:rsidRDefault="00A05A3C" w:rsidP="00FB771F">
            <w:pPr>
              <w:jc w:val="center"/>
              <w:rPr>
                <w:rFonts w:eastAsia="標楷體"/>
                <w:szCs w:val="20"/>
              </w:rPr>
            </w:pPr>
            <w:r w:rsidRPr="00EC4878">
              <w:rPr>
                <w:rFonts w:eastAsia="標楷體" w:hint="eastAsia"/>
                <w:szCs w:val="20"/>
              </w:rPr>
              <w:t>輔導教師</w:t>
            </w:r>
          </w:p>
        </w:tc>
        <w:tc>
          <w:tcPr>
            <w:tcW w:w="960" w:type="dxa"/>
            <w:shd w:val="clear" w:color="auto" w:fill="FFFFFF"/>
            <w:vAlign w:val="center"/>
          </w:tcPr>
          <w:p w14:paraId="0BB4198E" w14:textId="77777777" w:rsidR="00A05A3C" w:rsidRPr="00EC4878" w:rsidRDefault="00A05A3C" w:rsidP="00FB771F">
            <w:pPr>
              <w:jc w:val="center"/>
              <w:rPr>
                <w:rFonts w:eastAsia="標楷體"/>
                <w:szCs w:val="20"/>
              </w:rPr>
            </w:pPr>
            <w:r w:rsidRPr="00EC4878">
              <w:rPr>
                <w:rFonts w:eastAsia="標楷體" w:hint="eastAsia"/>
                <w:szCs w:val="20"/>
              </w:rPr>
              <w:t>輔導室</w:t>
            </w:r>
          </w:p>
          <w:p w14:paraId="174503A0" w14:textId="77777777" w:rsidR="00A05A3C" w:rsidRPr="00EC4878" w:rsidRDefault="00A05A3C" w:rsidP="00FB771F">
            <w:pPr>
              <w:jc w:val="center"/>
              <w:rPr>
                <w:rFonts w:eastAsia="標楷體"/>
                <w:szCs w:val="20"/>
              </w:rPr>
            </w:pPr>
            <w:r w:rsidRPr="00EC4878">
              <w:rPr>
                <w:rFonts w:eastAsia="標楷體" w:hint="eastAsia"/>
                <w:szCs w:val="20"/>
              </w:rPr>
              <w:t>圖書館</w:t>
            </w:r>
          </w:p>
        </w:tc>
      </w:tr>
      <w:tr w:rsidR="00822ED2" w:rsidRPr="00EC4878" w14:paraId="7E654D7B" w14:textId="77777777" w:rsidTr="00FB771F">
        <w:trPr>
          <w:jc w:val="center"/>
        </w:trPr>
        <w:tc>
          <w:tcPr>
            <w:tcW w:w="2340" w:type="dxa"/>
            <w:shd w:val="clear" w:color="auto" w:fill="FFFFFF"/>
            <w:vAlign w:val="center"/>
          </w:tcPr>
          <w:p w14:paraId="62314F96" w14:textId="77777777" w:rsidR="00A05A3C" w:rsidRPr="00EC4878" w:rsidRDefault="00A05A3C" w:rsidP="00FB771F">
            <w:pPr>
              <w:jc w:val="center"/>
              <w:rPr>
                <w:rFonts w:eastAsia="標楷體"/>
                <w:szCs w:val="20"/>
              </w:rPr>
            </w:pPr>
            <w:r w:rsidRPr="00EC4878">
              <w:rPr>
                <w:rFonts w:eastAsia="標楷體" w:hint="eastAsia"/>
                <w:szCs w:val="20"/>
              </w:rPr>
              <w:t>學生朝會宣導</w:t>
            </w:r>
          </w:p>
        </w:tc>
        <w:tc>
          <w:tcPr>
            <w:tcW w:w="3234" w:type="dxa"/>
            <w:shd w:val="clear" w:color="auto" w:fill="FFFFFF"/>
            <w:vAlign w:val="center"/>
          </w:tcPr>
          <w:p w14:paraId="18C70A42" w14:textId="77777777" w:rsidR="00A05A3C" w:rsidRPr="00EC4878" w:rsidRDefault="00A05A3C" w:rsidP="00FB771F">
            <w:pPr>
              <w:jc w:val="both"/>
              <w:rPr>
                <w:rFonts w:eastAsia="標楷體"/>
                <w:szCs w:val="20"/>
              </w:rPr>
            </w:pPr>
            <w:r w:rsidRPr="00EC4878">
              <w:rPr>
                <w:rFonts w:eastAsia="標楷體" w:hint="eastAsia"/>
                <w:szCs w:val="20"/>
              </w:rPr>
              <w:t>利用朝會時間，隨機進行性別尊重的互動與交往態度之教育宣導</w:t>
            </w:r>
          </w:p>
        </w:tc>
        <w:tc>
          <w:tcPr>
            <w:tcW w:w="1266" w:type="dxa"/>
            <w:shd w:val="clear" w:color="auto" w:fill="FFFFFF"/>
            <w:vAlign w:val="center"/>
          </w:tcPr>
          <w:p w14:paraId="26E13482" w14:textId="77777777" w:rsidR="00A05A3C" w:rsidRPr="00EC4878" w:rsidRDefault="00A05A3C" w:rsidP="00FB771F">
            <w:pPr>
              <w:jc w:val="center"/>
              <w:rPr>
                <w:rFonts w:eastAsia="標楷體"/>
                <w:szCs w:val="20"/>
              </w:rPr>
            </w:pPr>
            <w:r w:rsidRPr="00EC4878">
              <w:rPr>
                <w:rFonts w:eastAsia="標楷體" w:hint="eastAsia"/>
                <w:szCs w:val="20"/>
              </w:rPr>
              <w:t>利用集會機會教育</w:t>
            </w:r>
          </w:p>
        </w:tc>
        <w:tc>
          <w:tcPr>
            <w:tcW w:w="1260" w:type="dxa"/>
            <w:shd w:val="clear" w:color="auto" w:fill="FFFFFF"/>
            <w:vAlign w:val="center"/>
          </w:tcPr>
          <w:p w14:paraId="28A8315A" w14:textId="77777777" w:rsidR="00A05A3C" w:rsidRPr="00EC4878" w:rsidRDefault="00A05A3C" w:rsidP="00FB771F">
            <w:pPr>
              <w:jc w:val="center"/>
              <w:rPr>
                <w:rFonts w:eastAsia="標楷體"/>
              </w:rPr>
            </w:pPr>
            <w:r w:rsidRPr="00EC4878">
              <w:rPr>
                <w:rFonts w:eastAsia="標楷體" w:hint="eastAsia"/>
              </w:rPr>
              <w:t>全校學生</w:t>
            </w:r>
          </w:p>
        </w:tc>
        <w:tc>
          <w:tcPr>
            <w:tcW w:w="960" w:type="dxa"/>
            <w:shd w:val="clear" w:color="auto" w:fill="FFFFFF"/>
            <w:vAlign w:val="center"/>
          </w:tcPr>
          <w:p w14:paraId="577A002B" w14:textId="77777777" w:rsidR="00A05A3C" w:rsidRPr="00EC4878" w:rsidRDefault="00A05A3C" w:rsidP="00FB771F">
            <w:pPr>
              <w:jc w:val="center"/>
              <w:rPr>
                <w:rFonts w:eastAsia="標楷體"/>
                <w:szCs w:val="20"/>
              </w:rPr>
            </w:pPr>
            <w:r w:rsidRPr="00EC4878">
              <w:rPr>
                <w:rFonts w:eastAsia="標楷體" w:hint="eastAsia"/>
                <w:szCs w:val="20"/>
              </w:rPr>
              <w:t>教官室</w:t>
            </w:r>
          </w:p>
        </w:tc>
      </w:tr>
      <w:tr w:rsidR="00822ED2" w:rsidRPr="00EC4878" w14:paraId="0F266276" w14:textId="77777777" w:rsidTr="00FB771F">
        <w:trPr>
          <w:jc w:val="center"/>
        </w:trPr>
        <w:tc>
          <w:tcPr>
            <w:tcW w:w="2340" w:type="dxa"/>
            <w:shd w:val="clear" w:color="auto" w:fill="FFFFFF"/>
            <w:vAlign w:val="center"/>
          </w:tcPr>
          <w:p w14:paraId="0F5A5C0D" w14:textId="77777777" w:rsidR="00A05A3C" w:rsidRPr="00EC4878" w:rsidRDefault="00A05A3C" w:rsidP="00FB771F">
            <w:pPr>
              <w:jc w:val="center"/>
              <w:rPr>
                <w:rFonts w:eastAsia="標楷體"/>
                <w:szCs w:val="20"/>
              </w:rPr>
            </w:pPr>
            <w:r w:rsidRPr="00EC4878">
              <w:rPr>
                <w:rFonts w:eastAsia="標楷體" w:hint="eastAsia"/>
                <w:szCs w:val="20"/>
              </w:rPr>
              <w:t>班級活動</w:t>
            </w:r>
          </w:p>
        </w:tc>
        <w:tc>
          <w:tcPr>
            <w:tcW w:w="3234" w:type="dxa"/>
            <w:shd w:val="clear" w:color="auto" w:fill="FFFFFF"/>
            <w:vAlign w:val="center"/>
          </w:tcPr>
          <w:p w14:paraId="188A15A6" w14:textId="77777777" w:rsidR="00A05A3C" w:rsidRPr="00EC4878" w:rsidRDefault="00A05A3C" w:rsidP="00FB771F">
            <w:pPr>
              <w:jc w:val="both"/>
              <w:rPr>
                <w:rFonts w:eastAsia="標楷體"/>
                <w:szCs w:val="20"/>
              </w:rPr>
            </w:pPr>
            <w:r w:rsidRPr="00EC4878">
              <w:rPr>
                <w:rFonts w:eastAsia="標楷體" w:hint="eastAsia"/>
                <w:szCs w:val="20"/>
              </w:rPr>
              <w:t>配合班會討論之主題，由導師就性別平等教育內容與學生討論，以建立學生兩性平等正確觀念。</w:t>
            </w:r>
          </w:p>
        </w:tc>
        <w:tc>
          <w:tcPr>
            <w:tcW w:w="1266" w:type="dxa"/>
            <w:shd w:val="clear" w:color="auto" w:fill="FFFFFF"/>
            <w:vAlign w:val="center"/>
          </w:tcPr>
          <w:p w14:paraId="046D3A41" w14:textId="77777777" w:rsidR="00A05A3C" w:rsidRPr="00EC4878" w:rsidRDefault="00A05A3C" w:rsidP="00FB771F">
            <w:pPr>
              <w:jc w:val="center"/>
              <w:rPr>
                <w:rFonts w:eastAsia="標楷體"/>
                <w:szCs w:val="20"/>
              </w:rPr>
            </w:pPr>
            <w:r w:rsidRPr="00EC4878">
              <w:rPr>
                <w:rFonts w:eastAsia="標楷體" w:hint="eastAsia"/>
                <w:szCs w:val="20"/>
              </w:rPr>
              <w:t>班會課</w:t>
            </w:r>
          </w:p>
        </w:tc>
        <w:tc>
          <w:tcPr>
            <w:tcW w:w="1260" w:type="dxa"/>
            <w:shd w:val="clear" w:color="auto" w:fill="FFFFFF"/>
            <w:vAlign w:val="center"/>
          </w:tcPr>
          <w:p w14:paraId="6D6084E3" w14:textId="77777777" w:rsidR="00A05A3C" w:rsidRPr="00EC4878" w:rsidRDefault="00A05A3C" w:rsidP="00FB771F">
            <w:pPr>
              <w:jc w:val="center"/>
              <w:rPr>
                <w:rFonts w:eastAsia="標楷體"/>
              </w:rPr>
            </w:pPr>
            <w:r w:rsidRPr="00EC4878">
              <w:rPr>
                <w:rFonts w:eastAsia="標楷體" w:hint="eastAsia"/>
              </w:rPr>
              <w:t>全校學生</w:t>
            </w:r>
          </w:p>
        </w:tc>
        <w:tc>
          <w:tcPr>
            <w:tcW w:w="960" w:type="dxa"/>
            <w:shd w:val="clear" w:color="auto" w:fill="FFFFFF"/>
            <w:vAlign w:val="center"/>
          </w:tcPr>
          <w:p w14:paraId="2AD6D7ED" w14:textId="77777777" w:rsidR="00A05A3C" w:rsidRPr="00EC4878" w:rsidRDefault="00A05A3C" w:rsidP="00FB771F">
            <w:pPr>
              <w:jc w:val="center"/>
              <w:rPr>
                <w:rFonts w:eastAsia="標楷體"/>
                <w:szCs w:val="20"/>
              </w:rPr>
            </w:pPr>
            <w:r w:rsidRPr="00EC4878">
              <w:rPr>
                <w:rFonts w:eastAsia="標楷體" w:hint="eastAsia"/>
                <w:szCs w:val="20"/>
              </w:rPr>
              <w:t>學務處</w:t>
            </w:r>
          </w:p>
        </w:tc>
      </w:tr>
      <w:tr w:rsidR="00822ED2" w:rsidRPr="00EC4878" w14:paraId="79DCE7E1" w14:textId="77777777" w:rsidTr="00FB771F">
        <w:trPr>
          <w:jc w:val="center"/>
        </w:trPr>
        <w:tc>
          <w:tcPr>
            <w:tcW w:w="2340" w:type="dxa"/>
            <w:shd w:val="clear" w:color="auto" w:fill="FFFFFF"/>
            <w:vAlign w:val="center"/>
          </w:tcPr>
          <w:p w14:paraId="4E9C07A8" w14:textId="77777777" w:rsidR="00A05A3C" w:rsidRPr="00EC4878" w:rsidRDefault="00A05A3C" w:rsidP="00FB771F">
            <w:pPr>
              <w:jc w:val="center"/>
              <w:rPr>
                <w:rFonts w:eastAsia="標楷體"/>
                <w:szCs w:val="20"/>
              </w:rPr>
            </w:pPr>
            <w:r w:rsidRPr="00EC4878">
              <w:rPr>
                <w:rFonts w:eastAsia="標楷體" w:hint="eastAsia"/>
                <w:szCs w:val="20"/>
              </w:rPr>
              <w:t>校園安全設施維護</w:t>
            </w:r>
          </w:p>
        </w:tc>
        <w:tc>
          <w:tcPr>
            <w:tcW w:w="3234" w:type="dxa"/>
            <w:shd w:val="clear" w:color="auto" w:fill="FFFFFF"/>
            <w:vAlign w:val="center"/>
          </w:tcPr>
          <w:p w14:paraId="52DE9A1D" w14:textId="77777777" w:rsidR="00A05A3C" w:rsidRPr="00EC4878" w:rsidRDefault="00A05A3C" w:rsidP="00FB771F">
            <w:pPr>
              <w:jc w:val="both"/>
              <w:rPr>
                <w:rFonts w:eastAsia="標楷體"/>
                <w:szCs w:val="20"/>
              </w:rPr>
            </w:pPr>
            <w:r w:rsidRPr="00EC4878">
              <w:rPr>
                <w:rFonts w:eastAsia="標楷體"/>
                <w:szCs w:val="20"/>
              </w:rPr>
              <w:t>1.</w:t>
            </w:r>
            <w:r w:rsidRPr="00EC4878">
              <w:rPr>
                <w:rFonts w:eastAsia="標楷體" w:hint="eastAsia"/>
                <w:szCs w:val="20"/>
              </w:rPr>
              <w:t>每月定期檢視校園安全死角及相關安全設施狀態。</w:t>
            </w:r>
          </w:p>
          <w:p w14:paraId="40CB1B75" w14:textId="77777777" w:rsidR="00A05A3C" w:rsidRPr="00EC4878" w:rsidRDefault="00A05A3C" w:rsidP="00FB771F">
            <w:pPr>
              <w:jc w:val="both"/>
              <w:rPr>
                <w:rFonts w:eastAsia="標楷體"/>
                <w:szCs w:val="20"/>
              </w:rPr>
            </w:pPr>
            <w:r w:rsidRPr="00EC4878">
              <w:rPr>
                <w:rFonts w:eastAsia="標楷體"/>
                <w:szCs w:val="20"/>
              </w:rPr>
              <w:t>2.</w:t>
            </w:r>
            <w:r w:rsidRPr="00EC4878">
              <w:rPr>
                <w:rFonts w:eastAsia="標楷體" w:hint="eastAsia"/>
                <w:szCs w:val="20"/>
              </w:rPr>
              <w:t>在校園安全死角，裝設監視器及感應照明設備。</w:t>
            </w:r>
          </w:p>
        </w:tc>
        <w:tc>
          <w:tcPr>
            <w:tcW w:w="1266" w:type="dxa"/>
            <w:shd w:val="clear" w:color="auto" w:fill="FFFFFF"/>
            <w:vAlign w:val="center"/>
          </w:tcPr>
          <w:p w14:paraId="4AE937F0" w14:textId="77777777" w:rsidR="00A05A3C" w:rsidRPr="00EC4878" w:rsidRDefault="00A05A3C" w:rsidP="00FB771F">
            <w:pPr>
              <w:jc w:val="center"/>
              <w:rPr>
                <w:rFonts w:eastAsia="標楷體"/>
                <w:szCs w:val="20"/>
              </w:rPr>
            </w:pPr>
            <w:r w:rsidRPr="00EC4878">
              <w:rPr>
                <w:rFonts w:eastAsia="標楷體" w:hint="eastAsia"/>
                <w:szCs w:val="20"/>
              </w:rPr>
              <w:t>隨時辦理</w:t>
            </w:r>
          </w:p>
        </w:tc>
        <w:tc>
          <w:tcPr>
            <w:tcW w:w="1260" w:type="dxa"/>
            <w:shd w:val="clear" w:color="auto" w:fill="FFFFFF"/>
            <w:vAlign w:val="center"/>
          </w:tcPr>
          <w:p w14:paraId="7013C342" w14:textId="77777777" w:rsidR="00A05A3C" w:rsidRPr="00EC4878" w:rsidRDefault="00A05A3C" w:rsidP="00FB771F">
            <w:pPr>
              <w:widowControl/>
              <w:jc w:val="center"/>
              <w:rPr>
                <w:rFonts w:eastAsia="標楷體"/>
                <w:szCs w:val="20"/>
              </w:rPr>
            </w:pPr>
            <w:r w:rsidRPr="00EC4878">
              <w:rPr>
                <w:rFonts w:eastAsia="標楷體" w:hint="eastAsia"/>
                <w:szCs w:val="20"/>
              </w:rPr>
              <w:t>教職員工生</w:t>
            </w:r>
          </w:p>
        </w:tc>
        <w:tc>
          <w:tcPr>
            <w:tcW w:w="960" w:type="dxa"/>
            <w:shd w:val="clear" w:color="auto" w:fill="FFFFFF"/>
            <w:vAlign w:val="center"/>
          </w:tcPr>
          <w:p w14:paraId="4136A959" w14:textId="77777777" w:rsidR="00A05A3C" w:rsidRPr="00EC4878" w:rsidRDefault="00A05A3C" w:rsidP="00FB771F">
            <w:pPr>
              <w:widowControl/>
              <w:jc w:val="center"/>
              <w:rPr>
                <w:rFonts w:eastAsia="標楷體"/>
                <w:szCs w:val="20"/>
              </w:rPr>
            </w:pPr>
            <w:r w:rsidRPr="00EC4878">
              <w:rPr>
                <w:rFonts w:eastAsia="標楷體" w:hint="eastAsia"/>
                <w:szCs w:val="20"/>
              </w:rPr>
              <w:t>總務處</w:t>
            </w:r>
          </w:p>
          <w:p w14:paraId="690B843C" w14:textId="77777777" w:rsidR="00A05A3C" w:rsidRPr="00EC4878" w:rsidRDefault="00A05A3C" w:rsidP="00FB771F">
            <w:pPr>
              <w:widowControl/>
              <w:jc w:val="center"/>
              <w:rPr>
                <w:rFonts w:eastAsia="標楷體"/>
                <w:szCs w:val="20"/>
              </w:rPr>
            </w:pPr>
            <w:r w:rsidRPr="00EC4878">
              <w:rPr>
                <w:rFonts w:eastAsia="標楷體" w:hint="eastAsia"/>
                <w:szCs w:val="20"/>
              </w:rPr>
              <w:t>教官室</w:t>
            </w:r>
          </w:p>
        </w:tc>
      </w:tr>
      <w:tr w:rsidR="00822ED2" w:rsidRPr="00EC4878" w14:paraId="3AE019B2" w14:textId="77777777" w:rsidTr="00FB771F">
        <w:trPr>
          <w:trHeight w:val="681"/>
          <w:jc w:val="center"/>
        </w:trPr>
        <w:tc>
          <w:tcPr>
            <w:tcW w:w="2340" w:type="dxa"/>
            <w:vMerge w:val="restart"/>
            <w:shd w:val="clear" w:color="auto" w:fill="FFFFFF"/>
            <w:vAlign w:val="center"/>
          </w:tcPr>
          <w:p w14:paraId="2AB8AD22" w14:textId="77777777" w:rsidR="00A05A3C" w:rsidRPr="00EC4878" w:rsidRDefault="00A05A3C" w:rsidP="00FB771F">
            <w:pPr>
              <w:jc w:val="center"/>
              <w:rPr>
                <w:rFonts w:eastAsia="標楷體"/>
                <w:szCs w:val="20"/>
              </w:rPr>
            </w:pPr>
            <w:r w:rsidRPr="00EC4878">
              <w:rPr>
                <w:rFonts w:eastAsia="標楷體" w:hint="eastAsia"/>
                <w:szCs w:val="20"/>
              </w:rPr>
              <w:t>提供</w:t>
            </w:r>
            <w:r w:rsidRPr="00EC4878">
              <w:rPr>
                <w:rFonts w:eastAsia="標楷體" w:hint="eastAsia"/>
              </w:rPr>
              <w:t>心理諮詢服務</w:t>
            </w:r>
          </w:p>
        </w:tc>
        <w:tc>
          <w:tcPr>
            <w:tcW w:w="3234" w:type="dxa"/>
            <w:vMerge w:val="restart"/>
            <w:shd w:val="clear" w:color="auto" w:fill="FFFFFF"/>
            <w:vAlign w:val="center"/>
          </w:tcPr>
          <w:p w14:paraId="09D6B7B6" w14:textId="77777777" w:rsidR="00A05A3C" w:rsidRPr="00EC4878" w:rsidRDefault="00A05A3C" w:rsidP="00FB771F">
            <w:pPr>
              <w:jc w:val="both"/>
              <w:rPr>
                <w:rFonts w:ascii="標楷體" w:eastAsia="標楷體" w:hAnsi="標楷體"/>
              </w:rPr>
            </w:pPr>
            <w:r w:rsidRPr="00EC4878">
              <w:rPr>
                <w:rFonts w:eastAsia="標楷體"/>
              </w:rPr>
              <w:t>1.</w:t>
            </w:r>
            <w:r w:rsidRPr="00EC4878">
              <w:rPr>
                <w:rFonts w:eastAsia="標楷體" w:hint="eastAsia"/>
              </w:rPr>
              <w:t>對</w:t>
            </w:r>
            <w:r w:rsidRPr="00EC4878">
              <w:rPr>
                <w:rFonts w:ascii="標楷體" w:eastAsia="標楷體" w:hAnsi="標楷體" w:hint="eastAsia"/>
              </w:rPr>
              <w:t>於有性別、情感、性傾向困擾之學生積極提供心理諮詢服務。</w:t>
            </w:r>
          </w:p>
          <w:p w14:paraId="0D528A1A" w14:textId="77777777" w:rsidR="00A05A3C" w:rsidRPr="00EC4878" w:rsidRDefault="00A05A3C" w:rsidP="00FB771F">
            <w:pPr>
              <w:jc w:val="both"/>
              <w:rPr>
                <w:rFonts w:eastAsia="標楷體"/>
                <w:szCs w:val="20"/>
              </w:rPr>
            </w:pPr>
            <w:r w:rsidRPr="00EC4878">
              <w:rPr>
                <w:rFonts w:ascii="標楷體" w:eastAsia="標楷體" w:hAnsi="標楷體"/>
              </w:rPr>
              <w:t>2.</w:t>
            </w:r>
            <w:r w:rsidRPr="00EC4878">
              <w:rPr>
                <w:rFonts w:ascii="標楷體" w:eastAsia="標楷體" w:hAnsi="標楷體" w:cs="新細明體" w:hint="eastAsia"/>
                <w:kern w:val="0"/>
              </w:rPr>
              <w:t>進行性平教育小團體</w:t>
            </w:r>
          </w:p>
        </w:tc>
        <w:tc>
          <w:tcPr>
            <w:tcW w:w="1266" w:type="dxa"/>
            <w:shd w:val="clear" w:color="auto" w:fill="FFFFFF"/>
            <w:vAlign w:val="center"/>
          </w:tcPr>
          <w:p w14:paraId="3288B7C6" w14:textId="77777777" w:rsidR="00A05A3C" w:rsidRPr="00EC4878" w:rsidRDefault="00A05A3C" w:rsidP="00FB771F">
            <w:pPr>
              <w:jc w:val="center"/>
              <w:rPr>
                <w:rFonts w:eastAsia="標楷體"/>
                <w:szCs w:val="20"/>
              </w:rPr>
            </w:pPr>
            <w:r w:rsidRPr="00EC4878">
              <w:rPr>
                <w:rFonts w:eastAsia="標楷體" w:hint="eastAsia"/>
                <w:szCs w:val="20"/>
              </w:rPr>
              <w:t>隨時辦理</w:t>
            </w:r>
          </w:p>
        </w:tc>
        <w:tc>
          <w:tcPr>
            <w:tcW w:w="1260" w:type="dxa"/>
            <w:shd w:val="clear" w:color="auto" w:fill="FFFFFF"/>
            <w:vAlign w:val="center"/>
          </w:tcPr>
          <w:p w14:paraId="41FF06D7" w14:textId="77777777" w:rsidR="00A05A3C" w:rsidRPr="00EC4878" w:rsidRDefault="00A05A3C" w:rsidP="00FB771F">
            <w:pPr>
              <w:jc w:val="center"/>
              <w:rPr>
                <w:rFonts w:eastAsia="標楷體"/>
              </w:rPr>
            </w:pPr>
            <w:r w:rsidRPr="00EC4878">
              <w:rPr>
                <w:rFonts w:eastAsia="標楷體" w:hint="eastAsia"/>
                <w:szCs w:val="20"/>
              </w:rPr>
              <w:t>全校師生</w:t>
            </w:r>
          </w:p>
        </w:tc>
        <w:tc>
          <w:tcPr>
            <w:tcW w:w="960" w:type="dxa"/>
            <w:shd w:val="clear" w:color="auto" w:fill="FFFFFF"/>
            <w:vAlign w:val="center"/>
          </w:tcPr>
          <w:p w14:paraId="6FB62CC3" w14:textId="77777777" w:rsidR="00A05A3C" w:rsidRPr="00EC4878" w:rsidRDefault="00A05A3C" w:rsidP="00FB771F">
            <w:pPr>
              <w:jc w:val="center"/>
              <w:rPr>
                <w:rFonts w:eastAsia="標楷體"/>
                <w:szCs w:val="20"/>
              </w:rPr>
            </w:pPr>
            <w:r w:rsidRPr="00EC4878">
              <w:rPr>
                <w:rFonts w:eastAsia="標楷體" w:hint="eastAsia"/>
                <w:szCs w:val="20"/>
              </w:rPr>
              <w:t>輔導室</w:t>
            </w:r>
          </w:p>
        </w:tc>
      </w:tr>
      <w:tr w:rsidR="00822ED2" w:rsidRPr="00EC4878" w14:paraId="1802DFB0" w14:textId="77777777" w:rsidTr="00FB771F">
        <w:trPr>
          <w:trHeight w:val="543"/>
          <w:jc w:val="center"/>
        </w:trPr>
        <w:tc>
          <w:tcPr>
            <w:tcW w:w="2340" w:type="dxa"/>
            <w:vMerge/>
            <w:shd w:val="clear" w:color="auto" w:fill="FFFFFF"/>
            <w:vAlign w:val="center"/>
          </w:tcPr>
          <w:p w14:paraId="42468806" w14:textId="77777777" w:rsidR="00A05A3C" w:rsidRPr="00EC4878" w:rsidRDefault="00A05A3C" w:rsidP="00FB771F">
            <w:pPr>
              <w:jc w:val="center"/>
              <w:rPr>
                <w:rFonts w:eastAsia="標楷體"/>
                <w:szCs w:val="20"/>
              </w:rPr>
            </w:pPr>
          </w:p>
        </w:tc>
        <w:tc>
          <w:tcPr>
            <w:tcW w:w="3234" w:type="dxa"/>
            <w:vMerge/>
            <w:shd w:val="clear" w:color="auto" w:fill="FFFFFF"/>
            <w:vAlign w:val="center"/>
          </w:tcPr>
          <w:p w14:paraId="26DD1729" w14:textId="77777777" w:rsidR="00A05A3C" w:rsidRPr="00EC4878" w:rsidRDefault="00A05A3C" w:rsidP="00FB771F">
            <w:pPr>
              <w:jc w:val="both"/>
              <w:rPr>
                <w:rFonts w:eastAsia="標楷體"/>
              </w:rPr>
            </w:pPr>
          </w:p>
        </w:tc>
        <w:tc>
          <w:tcPr>
            <w:tcW w:w="1266" w:type="dxa"/>
            <w:shd w:val="clear" w:color="auto" w:fill="FFFFFF"/>
            <w:vAlign w:val="center"/>
          </w:tcPr>
          <w:p w14:paraId="28DC9867" w14:textId="3DD0E0C2" w:rsidR="00F74938" w:rsidRPr="00F74938" w:rsidRDefault="00822ED2" w:rsidP="00F74938">
            <w:pPr>
              <w:jc w:val="center"/>
              <w:rPr>
                <w:rFonts w:ascii="標楷體" w:eastAsia="標楷體" w:hAnsi="標楷體"/>
                <w:szCs w:val="20"/>
              </w:rPr>
            </w:pPr>
            <w:r w:rsidRPr="00EC4878">
              <w:rPr>
                <w:rFonts w:eastAsia="標楷體" w:hint="eastAsia"/>
                <w:szCs w:val="20"/>
              </w:rPr>
              <w:t>隨時辦理</w:t>
            </w:r>
          </w:p>
        </w:tc>
        <w:tc>
          <w:tcPr>
            <w:tcW w:w="1260" w:type="dxa"/>
            <w:shd w:val="clear" w:color="auto" w:fill="FFFFFF"/>
            <w:vAlign w:val="center"/>
          </w:tcPr>
          <w:p w14:paraId="31CF6E14" w14:textId="77777777" w:rsidR="00A05A3C" w:rsidRPr="00EC4878" w:rsidRDefault="00A05A3C" w:rsidP="00FB771F">
            <w:pPr>
              <w:jc w:val="center"/>
              <w:rPr>
                <w:rFonts w:eastAsia="標楷體"/>
                <w:szCs w:val="20"/>
              </w:rPr>
            </w:pPr>
            <w:r w:rsidRPr="00EC4878">
              <w:rPr>
                <w:rFonts w:eastAsia="標楷體" w:hint="eastAsia"/>
                <w:szCs w:val="20"/>
              </w:rPr>
              <w:t>全校學生</w:t>
            </w:r>
          </w:p>
        </w:tc>
        <w:tc>
          <w:tcPr>
            <w:tcW w:w="960" w:type="dxa"/>
            <w:shd w:val="clear" w:color="auto" w:fill="FFFFFF"/>
            <w:vAlign w:val="center"/>
          </w:tcPr>
          <w:p w14:paraId="7DBEB3C1" w14:textId="77777777" w:rsidR="00A05A3C" w:rsidRPr="00EC4878" w:rsidRDefault="00A05A3C" w:rsidP="00FB771F">
            <w:pPr>
              <w:jc w:val="center"/>
              <w:rPr>
                <w:rFonts w:eastAsia="標楷體"/>
                <w:szCs w:val="20"/>
              </w:rPr>
            </w:pPr>
            <w:r w:rsidRPr="00EC4878">
              <w:rPr>
                <w:rFonts w:eastAsia="標楷體" w:hint="eastAsia"/>
                <w:szCs w:val="20"/>
              </w:rPr>
              <w:t>輔導室</w:t>
            </w:r>
          </w:p>
        </w:tc>
      </w:tr>
      <w:tr w:rsidR="00822ED2" w:rsidRPr="00EC4878" w14:paraId="300D4C99" w14:textId="77777777" w:rsidTr="00FB771F">
        <w:trPr>
          <w:jc w:val="center"/>
        </w:trPr>
        <w:tc>
          <w:tcPr>
            <w:tcW w:w="2340" w:type="dxa"/>
            <w:shd w:val="clear" w:color="auto" w:fill="FFFFFF"/>
            <w:vAlign w:val="center"/>
          </w:tcPr>
          <w:p w14:paraId="414C1E0E" w14:textId="77777777" w:rsidR="00A05A3C" w:rsidRPr="00EC4878" w:rsidRDefault="00A05A3C" w:rsidP="00FB771F">
            <w:pPr>
              <w:jc w:val="center"/>
              <w:rPr>
                <w:rFonts w:eastAsia="標楷體"/>
                <w:szCs w:val="20"/>
              </w:rPr>
            </w:pPr>
            <w:r w:rsidRPr="00EC4878">
              <w:rPr>
                <w:rFonts w:eastAsia="標楷體" w:hint="eastAsia"/>
                <w:szCs w:val="20"/>
              </w:rPr>
              <w:t>個案通報與處理</w:t>
            </w:r>
          </w:p>
        </w:tc>
        <w:tc>
          <w:tcPr>
            <w:tcW w:w="3234" w:type="dxa"/>
            <w:shd w:val="clear" w:color="auto" w:fill="FFFFFF"/>
            <w:vAlign w:val="center"/>
          </w:tcPr>
          <w:p w14:paraId="2029E4FE" w14:textId="77777777" w:rsidR="00A05A3C" w:rsidRPr="00EC4878" w:rsidRDefault="00A05A3C" w:rsidP="00FB771F">
            <w:pPr>
              <w:jc w:val="both"/>
              <w:rPr>
                <w:rFonts w:eastAsia="標楷體"/>
                <w:szCs w:val="20"/>
              </w:rPr>
            </w:pPr>
            <w:r w:rsidRPr="00EC4878">
              <w:rPr>
                <w:rFonts w:eastAsia="標楷體" w:hint="eastAsia"/>
              </w:rPr>
              <w:t>建立</w:t>
            </w:r>
            <w:r w:rsidRPr="00EC4878">
              <w:rPr>
                <w:rFonts w:eastAsia="標楷體" w:hint="eastAsia"/>
                <w:szCs w:val="20"/>
              </w:rPr>
              <w:t>校園性侵害或性騷擾</w:t>
            </w:r>
            <w:r w:rsidRPr="00EC4878">
              <w:rPr>
                <w:rFonts w:eastAsia="標楷體" w:hint="eastAsia"/>
              </w:rPr>
              <w:t>通報、申訴機制與危機處理流程，妥善處理個案。</w:t>
            </w:r>
          </w:p>
        </w:tc>
        <w:tc>
          <w:tcPr>
            <w:tcW w:w="1266" w:type="dxa"/>
            <w:shd w:val="clear" w:color="auto" w:fill="FFFFFF"/>
            <w:vAlign w:val="center"/>
          </w:tcPr>
          <w:p w14:paraId="024298F4" w14:textId="77777777" w:rsidR="00A05A3C" w:rsidRPr="00EC4878" w:rsidRDefault="00A05A3C" w:rsidP="00FB771F">
            <w:pPr>
              <w:jc w:val="center"/>
              <w:rPr>
                <w:rFonts w:eastAsia="標楷體"/>
                <w:szCs w:val="20"/>
              </w:rPr>
            </w:pPr>
            <w:r w:rsidRPr="00EC4878">
              <w:rPr>
                <w:rFonts w:eastAsia="標楷體" w:hint="eastAsia"/>
                <w:szCs w:val="20"/>
              </w:rPr>
              <w:t>隨時辦理</w:t>
            </w:r>
          </w:p>
        </w:tc>
        <w:tc>
          <w:tcPr>
            <w:tcW w:w="1260" w:type="dxa"/>
            <w:shd w:val="clear" w:color="auto" w:fill="FFFFFF"/>
            <w:vAlign w:val="center"/>
          </w:tcPr>
          <w:p w14:paraId="4FF2705A" w14:textId="77777777" w:rsidR="00A05A3C" w:rsidRPr="00EC4878" w:rsidRDefault="00A05A3C" w:rsidP="00FB771F">
            <w:pPr>
              <w:jc w:val="center"/>
              <w:rPr>
                <w:rFonts w:eastAsia="標楷體"/>
              </w:rPr>
            </w:pPr>
            <w:r w:rsidRPr="00EC4878">
              <w:rPr>
                <w:rFonts w:eastAsia="標楷體" w:hint="eastAsia"/>
                <w:szCs w:val="20"/>
              </w:rPr>
              <w:t>全校師生</w:t>
            </w:r>
          </w:p>
        </w:tc>
        <w:tc>
          <w:tcPr>
            <w:tcW w:w="960" w:type="dxa"/>
            <w:shd w:val="clear" w:color="auto" w:fill="FFFFFF"/>
            <w:vAlign w:val="center"/>
          </w:tcPr>
          <w:p w14:paraId="22CD10E1" w14:textId="77777777" w:rsidR="00A05A3C" w:rsidRPr="00EC4878" w:rsidRDefault="00A05A3C" w:rsidP="00FB771F">
            <w:pPr>
              <w:jc w:val="center"/>
              <w:rPr>
                <w:rFonts w:eastAsia="標楷體"/>
                <w:szCs w:val="20"/>
              </w:rPr>
            </w:pPr>
            <w:r w:rsidRPr="00EC4878">
              <w:rPr>
                <w:rFonts w:eastAsia="標楷體" w:hint="eastAsia"/>
                <w:szCs w:val="20"/>
              </w:rPr>
              <w:t>學務處輔導室</w:t>
            </w:r>
          </w:p>
        </w:tc>
      </w:tr>
    </w:tbl>
    <w:p w14:paraId="094060A7" w14:textId="77777777" w:rsidR="00A05A3C" w:rsidRPr="00EC4878" w:rsidRDefault="00A05A3C" w:rsidP="0018674C">
      <w:pPr>
        <w:rPr>
          <w:rFonts w:eastAsia="標楷體"/>
        </w:rPr>
      </w:pPr>
    </w:p>
    <w:p w14:paraId="05C89CB2"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kern w:val="0"/>
          <w:szCs w:val="24"/>
        </w:rPr>
        <w:t>經費概算：依性別平等教育法由學校編列預算支應，依推動性別平等教育或處理性別事件實報實銷。</w:t>
      </w:r>
    </w:p>
    <w:p w14:paraId="7C300AB6"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kern w:val="0"/>
          <w:szCs w:val="24"/>
        </w:rPr>
        <w:t>獎勵：推動性別平等教育年度工作及參與性別相關事件調查處置有功人員依「公立高級中等以下學校教師成績考核辦法」規定核實敘獎。</w:t>
      </w:r>
    </w:p>
    <w:p w14:paraId="5A17F535" w14:textId="77777777" w:rsidR="00A05A3C" w:rsidRPr="00EC4878" w:rsidRDefault="00A05A3C" w:rsidP="0018674C">
      <w:pPr>
        <w:pStyle w:val="a3"/>
        <w:numPr>
          <w:ilvl w:val="0"/>
          <w:numId w:val="1"/>
        </w:numPr>
        <w:ind w:leftChars="0"/>
        <w:rPr>
          <w:rFonts w:ascii="Times New Roman" w:eastAsia="標楷體" w:hAnsi="Times New Roman"/>
          <w:szCs w:val="24"/>
        </w:rPr>
      </w:pPr>
      <w:r w:rsidRPr="00EC4878">
        <w:rPr>
          <w:rFonts w:ascii="Times New Roman" w:eastAsia="標楷體" w:hAnsi="Times New Roman" w:hint="eastAsia"/>
          <w:kern w:val="0"/>
          <w:szCs w:val="24"/>
        </w:rPr>
        <w:t>本計畫經性別平等教育委員會會議通過，陳請校長核定後實施，修正時亦同。</w:t>
      </w:r>
    </w:p>
    <w:p w14:paraId="6426CD4A" w14:textId="77777777" w:rsidR="00A05A3C" w:rsidRPr="00EC4878" w:rsidRDefault="00A05A3C"/>
    <w:sectPr w:rsidR="00A05A3C" w:rsidRPr="00EC4878" w:rsidSect="00A37094">
      <w:footerReference w:type="default" r:id="rId7"/>
      <w:pgSz w:w="11906" w:h="16838"/>
      <w:pgMar w:top="1134" w:right="849" w:bottom="127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CB5B9" w14:textId="77777777" w:rsidR="00BC76C4" w:rsidRDefault="00BC76C4" w:rsidP="00BC76C4">
      <w:r>
        <w:separator/>
      </w:r>
    </w:p>
  </w:endnote>
  <w:endnote w:type="continuationSeparator" w:id="0">
    <w:p w14:paraId="1F152226" w14:textId="77777777" w:rsidR="00BC76C4" w:rsidRDefault="00BC76C4" w:rsidP="00BC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578099"/>
      <w:docPartObj>
        <w:docPartGallery w:val="Page Numbers (Bottom of Page)"/>
        <w:docPartUnique/>
      </w:docPartObj>
    </w:sdtPr>
    <w:sdtEndPr/>
    <w:sdtContent>
      <w:p w14:paraId="0B030401" w14:textId="77777777" w:rsidR="00A37094" w:rsidRDefault="00A37094">
        <w:pPr>
          <w:pStyle w:val="a8"/>
        </w:pPr>
        <w:r>
          <w:rPr>
            <w:noProof/>
          </w:rPr>
          <mc:AlternateContent>
            <mc:Choice Requires="wps">
              <w:drawing>
                <wp:anchor distT="0" distB="0" distL="114300" distR="114300" simplePos="0" relativeHeight="251659264" behindDoc="0" locked="0" layoutInCell="1" allowOverlap="1" wp14:anchorId="0C7FC9B9" wp14:editId="1D6A7668">
                  <wp:simplePos x="0" y="0"/>
                  <wp:positionH relativeFrom="page">
                    <wp:align>right</wp:align>
                  </wp:positionH>
                  <wp:positionV relativeFrom="page">
                    <wp:align>bottom</wp:align>
                  </wp:positionV>
                  <wp:extent cx="2125980" cy="2054860"/>
                  <wp:effectExtent l="1270" t="0" r="6350" b="2540"/>
                  <wp:wrapNone/>
                  <wp:docPr id="654" name="快取圖案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84D301A" w14:textId="0E375BD1" w:rsidR="00A37094" w:rsidRDefault="00A37094">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C22073" w:rsidRPr="00C22073">
                                <w:rPr>
                                  <w:rFonts w:asciiTheme="majorHAnsi" w:eastAsiaTheme="majorEastAsia" w:hAnsiTheme="majorHAnsi" w:cstheme="majorBidi"/>
                                  <w:noProof/>
                                  <w:color w:val="FFFFFF" w:themeColor="background1"/>
                                  <w:sz w:val="72"/>
                                  <w:szCs w:val="72"/>
                                  <w:lang w:val="zh-TW"/>
                                </w:rPr>
                                <w:t>3</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FC9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3" o:spid="_x0000_s1026"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WFYqgIAACYFAAAOAAAAZHJzL2Uyb0RvYy54bWysVM2O0zAQviPxDpbv3fyQdJto09XudouQ&#10;Flhp4QHc2GkMjh1st+mCuHPjticunHkInqY8B2MnLS1cEKIH15MZj+f75hufnW8agdZMG65kgaOT&#10;ECMmS0W5XBb49av5aIKRsURSIpRkBb5nBp9PHz8669qcxapWgjKNIIk0edcWuLa2zYPAlDVriDlR&#10;LZPgrJRuiAVTLwOqSQfZGxHEYTgOOqVpq1XJjIGvs96Jpz5/VbHSvqwqwywSBYbarF+1XxduDaZn&#10;JF9q0ta8HMog/1BFQ7iES/epZsQStNL8j1QNL7UyqrInpWoCVVW8ZB4DoInC39Dc1aRlHguQY9o9&#10;Teb/pS1frG814rTA4zTBSJIGmrT9/m37+WH75eHH108oeuJI6lqTQ+xde6sdTNPeqPKtQVJd1UQu&#10;2YXWqqsZoVBa5OKDowPOMHAULbrnisINZGWV52tT6cYlBCbQxrflft8WtrGohI9xFKfZBLpXgi8O&#10;02Qy9o0LSL473mpjnzLVILcpsNUcqhKOO5KT9Y2xvjd0wEfoG4yqRkCn10SgKHQ/X/U+GnLvcnq8&#10;SnA650J4Qy8XV0IjOFvgWXx9Me8hAy2HYVD+cLED4sXwIYviJLyMs9F8PDkdJfMkHWWn4WQURtll&#10;Ng6TLJnNP7qqoySvOaVM3nDJdsKMkr9r/DAivaS8NFFX4CyNU0/IUZXmEIwnYsfEUVjDLcyp4E2B&#10;J3u6SO5afi2pnyJLuOj3wXH5oAaSAwe7f8+KF4jTRK8tu1lsBpktFL0HqWgFjYSmw+MCm1rp9xh1&#10;MKgFNu9WRDOMxDMJcsuiJHGT7Y0kPY3B0IeexaGHyBJSgUIw6rdXtn8NVq3myxpuijxHUl2ARCtu&#10;d1ruqxqEDcPowQwPh5v2Q9tH/Xrepj8BAAD//wMAUEsDBBQABgAIAAAAIQBZJNEH3AAAAAUBAAAP&#10;AAAAZHJzL2Rvd25yZXYueG1sTI9LT8MwEITvSPwHa5G4UYcGVSXEqRDiIVHlQHmc3XiJo9rryHbb&#10;8O9ZuMBltatZzXxTrybvxAFjGgIpuJwVIJC6YAbqFby9PlwsQaSsyWgXCBV8YYJVc3pS68qEI73g&#10;YZN7wSaUKq3A5jxWUqbOotdpFkYk1j5D9DrzGXtpoj6yuXdyXhQL6fVAnGD1iHcWu91m7zlkWt4P&#10;0bW79/W4fm6v28cnO34odX423d6AyDjlv2f4wWd0aJhpG/ZkknAKuEj+nayV5RXX2PIyLxcgm1r+&#10;p2++AQAA//8DAFBLAQItABQABgAIAAAAIQC2gziS/gAAAOEBAAATAAAAAAAAAAAAAAAAAAAAAABb&#10;Q29udGVudF9UeXBlc10ueG1sUEsBAi0AFAAGAAgAAAAhADj9If/WAAAAlAEAAAsAAAAAAAAAAAAA&#10;AAAALwEAAF9yZWxzLy5yZWxzUEsBAi0AFAAGAAgAAAAhALRpYViqAgAAJgUAAA4AAAAAAAAAAAAA&#10;AAAALgIAAGRycy9lMm9Eb2MueG1sUEsBAi0AFAAGAAgAAAAhAFkk0QfcAAAABQEAAA8AAAAAAAAA&#10;AAAAAAAABAUAAGRycy9kb3ducmV2LnhtbFBLBQYAAAAABAAEAPMAAAANBgAAAAA=&#10;" adj="21600" fillcolor="#d2eaf1" stroked="f">
                  <v:textbox>
                    <w:txbxContent>
                      <w:p w14:paraId="184D301A" w14:textId="0E375BD1" w:rsidR="00A37094" w:rsidRDefault="00A37094">
                        <w:pPr>
                          <w:jc w:val="center"/>
                          <w:rPr>
                            <w:szCs w:val="72"/>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C22073" w:rsidRPr="00C22073">
                          <w:rPr>
                            <w:rFonts w:asciiTheme="majorHAnsi" w:eastAsiaTheme="majorEastAsia" w:hAnsiTheme="majorHAnsi" w:cstheme="majorBidi"/>
                            <w:noProof/>
                            <w:color w:val="FFFFFF" w:themeColor="background1"/>
                            <w:sz w:val="72"/>
                            <w:szCs w:val="72"/>
                            <w:lang w:val="zh-TW"/>
                          </w:rPr>
                          <w:t>3</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E8452" w14:textId="77777777" w:rsidR="00BC76C4" w:rsidRDefault="00BC76C4" w:rsidP="00BC76C4">
      <w:r>
        <w:separator/>
      </w:r>
    </w:p>
  </w:footnote>
  <w:footnote w:type="continuationSeparator" w:id="0">
    <w:p w14:paraId="26EEFB51" w14:textId="77777777" w:rsidR="00BC76C4" w:rsidRDefault="00BC76C4" w:rsidP="00BC76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4738A"/>
    <w:multiLevelType w:val="hybridMultilevel"/>
    <w:tmpl w:val="75A6F0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3F1C445E"/>
    <w:multiLevelType w:val="hybridMultilevel"/>
    <w:tmpl w:val="F27042EC"/>
    <w:lvl w:ilvl="0" w:tplc="04090015">
      <w:start w:val="1"/>
      <w:numFmt w:val="taiwaneseCountingThousand"/>
      <w:lvlText w:val="%1、"/>
      <w:lvlJc w:val="left"/>
      <w:pPr>
        <w:ind w:left="480" w:hanging="480"/>
      </w:pPr>
      <w:rPr>
        <w:rFonts w:cs="Times New Roman"/>
      </w:rPr>
    </w:lvl>
    <w:lvl w:ilvl="1" w:tplc="BC708E6A">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9451D67"/>
    <w:multiLevelType w:val="hybridMultilevel"/>
    <w:tmpl w:val="5636C4AE"/>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4B011ABC"/>
    <w:multiLevelType w:val="hybridMultilevel"/>
    <w:tmpl w:val="AFF6FB18"/>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15:restartNumberingAfterBreak="0">
    <w:nsid w:val="55EE469B"/>
    <w:multiLevelType w:val="hybridMultilevel"/>
    <w:tmpl w:val="BA0C156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91D0FDB"/>
    <w:multiLevelType w:val="hybridMultilevel"/>
    <w:tmpl w:val="1812D3FE"/>
    <w:lvl w:ilvl="0" w:tplc="881ADD5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74C"/>
    <w:rsid w:val="00014F3F"/>
    <w:rsid w:val="000C5CE2"/>
    <w:rsid w:val="00147A8B"/>
    <w:rsid w:val="0018674C"/>
    <w:rsid w:val="001D7B38"/>
    <w:rsid w:val="0027766E"/>
    <w:rsid w:val="002D764B"/>
    <w:rsid w:val="004076BC"/>
    <w:rsid w:val="004830C9"/>
    <w:rsid w:val="005701E0"/>
    <w:rsid w:val="00595D12"/>
    <w:rsid w:val="005C4C0B"/>
    <w:rsid w:val="005D602B"/>
    <w:rsid w:val="005E3485"/>
    <w:rsid w:val="006A7A60"/>
    <w:rsid w:val="006C77B8"/>
    <w:rsid w:val="007A5F45"/>
    <w:rsid w:val="007F78FC"/>
    <w:rsid w:val="00822ED2"/>
    <w:rsid w:val="0085149F"/>
    <w:rsid w:val="008E48CB"/>
    <w:rsid w:val="00970EFB"/>
    <w:rsid w:val="00A05A3C"/>
    <w:rsid w:val="00A37094"/>
    <w:rsid w:val="00A673EF"/>
    <w:rsid w:val="00A724EF"/>
    <w:rsid w:val="00A85A64"/>
    <w:rsid w:val="00BC76C4"/>
    <w:rsid w:val="00C22073"/>
    <w:rsid w:val="00CD5026"/>
    <w:rsid w:val="00D14853"/>
    <w:rsid w:val="00D25CC9"/>
    <w:rsid w:val="00D362DC"/>
    <w:rsid w:val="00D8601A"/>
    <w:rsid w:val="00E05292"/>
    <w:rsid w:val="00E075A8"/>
    <w:rsid w:val="00EB1195"/>
    <w:rsid w:val="00EC4878"/>
    <w:rsid w:val="00F04317"/>
    <w:rsid w:val="00F428EE"/>
    <w:rsid w:val="00F6785E"/>
    <w:rsid w:val="00F74938"/>
    <w:rsid w:val="00FB7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802F1F"/>
  <w15:docId w15:val="{F9929A36-C27A-4726-9A6E-B1F553D3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74C"/>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8674C"/>
    <w:pPr>
      <w:ind w:leftChars="200" w:left="480"/>
    </w:pPr>
    <w:rPr>
      <w:rFonts w:ascii="Calibri" w:hAnsi="Calibri"/>
      <w:szCs w:val="22"/>
    </w:rPr>
  </w:style>
  <w:style w:type="paragraph" w:styleId="a4">
    <w:name w:val="Balloon Text"/>
    <w:basedOn w:val="a"/>
    <w:link w:val="a5"/>
    <w:uiPriority w:val="99"/>
    <w:semiHidden/>
    <w:rsid w:val="0018674C"/>
    <w:rPr>
      <w:rFonts w:ascii="Cambria" w:hAnsi="Cambria"/>
      <w:sz w:val="18"/>
      <w:szCs w:val="18"/>
    </w:rPr>
  </w:style>
  <w:style w:type="character" w:customStyle="1" w:styleId="a5">
    <w:name w:val="註解方塊文字 字元"/>
    <w:basedOn w:val="a0"/>
    <w:link w:val="a4"/>
    <w:uiPriority w:val="99"/>
    <w:semiHidden/>
    <w:locked/>
    <w:rsid w:val="0018674C"/>
    <w:rPr>
      <w:rFonts w:ascii="Cambria" w:eastAsia="新細明體" w:hAnsi="Cambria" w:cs="Times New Roman"/>
      <w:sz w:val="18"/>
      <w:szCs w:val="18"/>
    </w:rPr>
  </w:style>
  <w:style w:type="paragraph" w:styleId="a6">
    <w:name w:val="header"/>
    <w:basedOn w:val="a"/>
    <w:link w:val="a7"/>
    <w:uiPriority w:val="99"/>
    <w:unhideWhenUsed/>
    <w:rsid w:val="00BC76C4"/>
    <w:pPr>
      <w:tabs>
        <w:tab w:val="center" w:pos="4153"/>
        <w:tab w:val="right" w:pos="8306"/>
      </w:tabs>
      <w:snapToGrid w:val="0"/>
    </w:pPr>
    <w:rPr>
      <w:sz w:val="20"/>
      <w:szCs w:val="20"/>
    </w:rPr>
  </w:style>
  <w:style w:type="character" w:customStyle="1" w:styleId="a7">
    <w:name w:val="頁首 字元"/>
    <w:basedOn w:val="a0"/>
    <w:link w:val="a6"/>
    <w:uiPriority w:val="99"/>
    <w:rsid w:val="00BC76C4"/>
    <w:rPr>
      <w:rFonts w:ascii="Times New Roman" w:hAnsi="Times New Roman"/>
      <w:sz w:val="20"/>
      <w:szCs w:val="20"/>
    </w:rPr>
  </w:style>
  <w:style w:type="paragraph" w:styleId="a8">
    <w:name w:val="footer"/>
    <w:basedOn w:val="a"/>
    <w:link w:val="a9"/>
    <w:uiPriority w:val="99"/>
    <w:unhideWhenUsed/>
    <w:rsid w:val="00BC76C4"/>
    <w:pPr>
      <w:tabs>
        <w:tab w:val="center" w:pos="4153"/>
        <w:tab w:val="right" w:pos="8306"/>
      </w:tabs>
      <w:snapToGrid w:val="0"/>
    </w:pPr>
    <w:rPr>
      <w:sz w:val="20"/>
      <w:szCs w:val="20"/>
    </w:rPr>
  </w:style>
  <w:style w:type="character" w:customStyle="1" w:styleId="a9">
    <w:name w:val="頁尾 字元"/>
    <w:basedOn w:val="a0"/>
    <w:link w:val="a8"/>
    <w:uiPriority w:val="99"/>
    <w:rsid w:val="00BC76C4"/>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1173</Words>
  <Characters>6691</Characters>
  <Application>Microsoft Office Word</Application>
  <DocSecurity>0</DocSecurity>
  <Lines>55</Lines>
  <Paragraphs>15</Paragraphs>
  <ScaleCrop>false</ScaleCrop>
  <Company>Home1</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國立玉井高級工商職業學校106學年度性別平等教育實施計畫</dc:title>
  <dc:creator>淑真</dc:creator>
  <cp:lastModifiedBy>User</cp:lastModifiedBy>
  <cp:revision>7</cp:revision>
  <cp:lastPrinted>2021-08-13T06:52:00Z</cp:lastPrinted>
  <dcterms:created xsi:type="dcterms:W3CDTF">2020-08-27T23:33:00Z</dcterms:created>
  <dcterms:modified xsi:type="dcterms:W3CDTF">2021-08-17T03:36:00Z</dcterms:modified>
</cp:coreProperties>
</file>